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4492" w14:textId="1B9AB794" w:rsidR="00373D8F" w:rsidRPr="00A81CF2" w:rsidRDefault="005C5D65" w:rsidP="00D27ED8">
      <w:pPr>
        <w:widowControl/>
        <w:spacing w:after="120" w:line="280" w:lineRule="exact"/>
        <w:jc w:val="both"/>
        <w:outlineLvl w:val="0"/>
        <w:rPr>
          <w:rFonts w:eastAsia="Times New Roman" w:cstheme="minorHAnsi"/>
          <w:kern w:val="36"/>
          <w:sz w:val="24"/>
          <w:lang w:val="ru-RU" w:eastAsia="it-IT"/>
        </w:rPr>
      </w:pPr>
      <w:r w:rsidRPr="00A81CF2">
        <w:rPr>
          <w:rFonts w:eastAsia="Times New Roman" w:cstheme="minorHAnsi"/>
          <w:kern w:val="36"/>
          <w:sz w:val="24"/>
          <w:lang w:val="ru-RU" w:eastAsia="it-IT"/>
        </w:rPr>
        <w:t>Политика конфиденциальности</w:t>
      </w:r>
    </w:p>
    <w:p w14:paraId="526C7732" w14:textId="0C53371D" w:rsidR="00373D8F" w:rsidRPr="00A81CF2" w:rsidRDefault="005C5D65" w:rsidP="00D27ED8">
      <w:pPr>
        <w:widowControl/>
        <w:spacing w:after="120" w:line="280" w:lineRule="exact"/>
        <w:jc w:val="both"/>
        <w:rPr>
          <w:rFonts w:eastAsia="Times New Roman" w:cstheme="minorHAnsi"/>
          <w:sz w:val="24"/>
          <w:lang w:val="ru-RU" w:eastAsia="it-IT"/>
        </w:rPr>
      </w:pPr>
      <w:r w:rsidRPr="00A81CF2">
        <w:rPr>
          <w:rFonts w:eastAsia="Times New Roman" w:cstheme="minorHAnsi"/>
          <w:sz w:val="24"/>
          <w:lang w:val="ru-RU" w:eastAsia="it-IT"/>
        </w:rPr>
        <w:t>Политика конфиденциальности</w:t>
      </w:r>
      <w:r w:rsidR="00373D8F" w:rsidRPr="00A81CF2">
        <w:rPr>
          <w:rFonts w:eastAsia="Times New Roman" w:cstheme="minorHAnsi"/>
          <w:sz w:val="24"/>
          <w:lang w:val="ru-RU" w:eastAsia="it-IT"/>
        </w:rPr>
        <w:t xml:space="preserve"> </w:t>
      </w:r>
      <w:r w:rsidRPr="00A81CF2">
        <w:rPr>
          <w:rFonts w:eastAsia="Times New Roman" w:cstheme="minorHAnsi"/>
          <w:sz w:val="24"/>
          <w:lang w:val="ru-RU" w:eastAsia="it-IT"/>
        </w:rPr>
        <w:t>обновлена</w:t>
      </w:r>
      <w:r w:rsidR="00F13563">
        <w:rPr>
          <w:rFonts w:eastAsia="Times New Roman" w:cstheme="minorHAnsi"/>
          <w:sz w:val="24"/>
          <w:lang w:val="ru-RU" w:eastAsia="it-IT"/>
        </w:rPr>
        <w:t xml:space="preserve"> март</w:t>
      </w:r>
      <w:r w:rsidR="00373D8F" w:rsidRPr="00A81CF2">
        <w:rPr>
          <w:rFonts w:eastAsia="Times New Roman" w:cstheme="minorHAnsi"/>
          <w:sz w:val="24"/>
          <w:lang w:val="ru-RU" w:eastAsia="it-IT"/>
        </w:rPr>
        <w:t xml:space="preserve"> 2020</w:t>
      </w:r>
      <w:r w:rsidR="00F13563">
        <w:rPr>
          <w:rFonts w:eastAsia="Times New Roman" w:cstheme="minorHAnsi"/>
          <w:sz w:val="24"/>
          <w:lang w:val="ru-RU" w:eastAsia="it-IT"/>
        </w:rPr>
        <w:t>.</w:t>
      </w:r>
      <w:r w:rsidR="00373D8F" w:rsidRPr="00A81CF2">
        <w:rPr>
          <w:rFonts w:eastAsia="Times New Roman" w:cstheme="minorHAnsi"/>
          <w:sz w:val="24"/>
          <w:lang w:val="en-AU" w:eastAsia="it-IT"/>
        </w:rPr>
        <w:t> </w:t>
      </w:r>
    </w:p>
    <w:p w14:paraId="2625910F" w14:textId="47EA7891" w:rsidR="00373D8F" w:rsidRPr="00A81CF2" w:rsidRDefault="005C5D65" w:rsidP="00D27ED8">
      <w:pPr>
        <w:widowControl/>
        <w:numPr>
          <w:ilvl w:val="0"/>
          <w:numId w:val="23"/>
        </w:numPr>
        <w:spacing w:after="120" w:line="280" w:lineRule="exact"/>
        <w:jc w:val="both"/>
        <w:rPr>
          <w:rFonts w:eastAsia="Times New Roman" w:cstheme="minorHAnsi"/>
          <w:sz w:val="24"/>
          <w:lang w:val="ru-RU" w:eastAsia="it-IT"/>
        </w:rPr>
      </w:pPr>
      <w:r w:rsidRPr="00A81CF2">
        <w:rPr>
          <w:rFonts w:eastAsia="Calibri" w:cstheme="minorHAnsi"/>
          <w:sz w:val="24"/>
          <w:lang w:val="ru-RU"/>
        </w:rPr>
        <w:t xml:space="preserve">Идентификационные и контактные детали </w:t>
      </w:r>
      <w:r w:rsidRPr="00A81CF2">
        <w:rPr>
          <w:rFonts w:eastAsia="Calibri" w:cstheme="minorHAnsi"/>
          <w:sz w:val="24"/>
          <w:u w:val="single"/>
          <w:lang w:val="ru-RU"/>
        </w:rPr>
        <w:t>контроллера данных</w:t>
      </w:r>
    </w:p>
    <w:p w14:paraId="0A3AA267" w14:textId="27DB71E7" w:rsidR="00373D8F" w:rsidRPr="00A81CF2" w:rsidRDefault="005C5D65" w:rsidP="00D27ED8">
      <w:pPr>
        <w:widowControl/>
        <w:numPr>
          <w:ilvl w:val="0"/>
          <w:numId w:val="23"/>
        </w:numPr>
        <w:spacing w:after="120" w:line="280" w:lineRule="exact"/>
        <w:jc w:val="both"/>
        <w:rPr>
          <w:rFonts w:eastAsia="Times New Roman" w:cstheme="minorHAnsi"/>
          <w:sz w:val="24"/>
          <w:lang w:val="ru-RU" w:eastAsia="it-IT"/>
        </w:rPr>
      </w:pPr>
      <w:r w:rsidRPr="00A81CF2">
        <w:rPr>
          <w:rFonts w:eastAsia="Calibri" w:cstheme="minorHAnsi"/>
          <w:sz w:val="24"/>
          <w:lang w:val="ru-RU"/>
        </w:rPr>
        <w:t xml:space="preserve">Категории </w:t>
      </w:r>
      <w:r w:rsidR="00E2532B">
        <w:rPr>
          <w:rFonts w:eastAsia="Calibri" w:cstheme="minorHAnsi"/>
          <w:sz w:val="24"/>
          <w:lang w:val="ru-RU"/>
        </w:rPr>
        <w:t>П</w:t>
      </w:r>
      <w:r w:rsidRPr="00A81CF2">
        <w:rPr>
          <w:rFonts w:eastAsia="Calibri" w:cstheme="minorHAnsi"/>
          <w:sz w:val="24"/>
          <w:lang w:val="ru-RU"/>
        </w:rPr>
        <w:t>ерсональных данных, цели и правовые основы обработки</w:t>
      </w:r>
      <w:r w:rsidR="00373D8F" w:rsidRPr="00A81CF2" w:rsidDel="00D74B10">
        <w:rPr>
          <w:rFonts w:eastAsia="Calibri" w:cstheme="minorHAnsi"/>
          <w:sz w:val="24"/>
          <w:lang w:val="ru-RU"/>
        </w:rPr>
        <w:t xml:space="preserve"> </w:t>
      </w:r>
    </w:p>
    <w:p w14:paraId="0674F481" w14:textId="439B7F49" w:rsidR="00373D8F" w:rsidRPr="00A81CF2" w:rsidRDefault="004A4C47" w:rsidP="00D27ED8">
      <w:pPr>
        <w:widowControl/>
        <w:numPr>
          <w:ilvl w:val="0"/>
          <w:numId w:val="23"/>
        </w:numPr>
        <w:spacing w:after="120" w:line="280" w:lineRule="exact"/>
        <w:jc w:val="both"/>
        <w:rPr>
          <w:rFonts w:eastAsia="Times New Roman" w:cstheme="minorHAnsi"/>
          <w:sz w:val="24"/>
          <w:lang w:val="en-AU" w:eastAsia="it-IT"/>
        </w:rPr>
      </w:pPr>
      <w:hyperlink r:id="rId11" w:anchor="pd_recipients" w:history="1">
        <w:r w:rsidR="005C5D65" w:rsidRPr="00A81CF2">
          <w:rPr>
            <w:rFonts w:eastAsia="Times New Roman" w:cstheme="minorHAnsi"/>
            <w:sz w:val="24"/>
            <w:u w:val="single"/>
            <w:lang w:val="ru-RU" w:eastAsia="it-IT"/>
          </w:rPr>
          <w:t>Получатели данных</w:t>
        </w:r>
        <w:r w:rsidR="00373D8F" w:rsidRPr="00A81CF2">
          <w:rPr>
            <w:rFonts w:eastAsia="Times New Roman" w:cstheme="minorHAnsi"/>
            <w:sz w:val="24"/>
            <w:u w:val="single"/>
            <w:lang w:val="en-AU" w:eastAsia="it-IT"/>
          </w:rPr>
          <w:t xml:space="preserve"> </w:t>
        </w:r>
      </w:hyperlink>
    </w:p>
    <w:p w14:paraId="4FD4BD59" w14:textId="1EBD5259" w:rsidR="00373D8F" w:rsidRPr="00A81CF2" w:rsidRDefault="005C5D65" w:rsidP="00D27ED8">
      <w:pPr>
        <w:widowControl/>
        <w:numPr>
          <w:ilvl w:val="0"/>
          <w:numId w:val="23"/>
        </w:numPr>
        <w:spacing w:after="120" w:line="280" w:lineRule="exact"/>
        <w:jc w:val="both"/>
        <w:rPr>
          <w:rFonts w:eastAsia="Times New Roman" w:cstheme="minorHAnsi"/>
          <w:sz w:val="24"/>
          <w:u w:val="single"/>
          <w:lang w:val="en-AU" w:eastAsia="it-IT"/>
        </w:rPr>
      </w:pPr>
      <w:r w:rsidRPr="00A81CF2">
        <w:rPr>
          <w:rFonts w:eastAsia="Calibri" w:cstheme="minorHAnsi"/>
          <w:sz w:val="24"/>
          <w:u w:val="single"/>
          <w:lang w:val="ru-RU"/>
        </w:rPr>
        <w:t xml:space="preserve">Передача </w:t>
      </w:r>
      <w:r w:rsidR="00E2532B">
        <w:rPr>
          <w:rFonts w:eastAsia="Calibri" w:cstheme="minorHAnsi"/>
          <w:sz w:val="24"/>
          <w:u w:val="single"/>
          <w:lang w:val="ru-RU"/>
        </w:rPr>
        <w:t>П</w:t>
      </w:r>
      <w:r w:rsidRPr="00A81CF2">
        <w:rPr>
          <w:rFonts w:eastAsia="Calibri" w:cstheme="minorHAnsi"/>
          <w:sz w:val="24"/>
          <w:u w:val="single"/>
          <w:lang w:val="ru-RU"/>
        </w:rPr>
        <w:t>ерсональных данных</w:t>
      </w:r>
      <w:r w:rsidRPr="00A81CF2">
        <w:rPr>
          <w:rFonts w:eastAsia="Times New Roman" w:cstheme="minorHAnsi"/>
          <w:sz w:val="24"/>
          <w:u w:val="single"/>
          <w:lang w:val="en-AU" w:eastAsia="it-IT"/>
        </w:rPr>
        <w:t xml:space="preserve"> </w:t>
      </w:r>
    </w:p>
    <w:p w14:paraId="2F70D9EC" w14:textId="6F37FFCD" w:rsidR="00373D8F" w:rsidRPr="00A81CF2" w:rsidRDefault="004A4C47" w:rsidP="00D27ED8">
      <w:pPr>
        <w:widowControl/>
        <w:numPr>
          <w:ilvl w:val="0"/>
          <w:numId w:val="23"/>
        </w:numPr>
        <w:spacing w:after="120" w:line="280" w:lineRule="exact"/>
        <w:jc w:val="both"/>
        <w:rPr>
          <w:rFonts w:eastAsia="Times New Roman" w:cstheme="minorHAnsi"/>
          <w:sz w:val="24"/>
          <w:lang w:val="en-AU" w:eastAsia="it-IT"/>
        </w:rPr>
      </w:pPr>
      <w:hyperlink r:id="rId12" w:anchor="your_rights" w:history="1">
        <w:r w:rsidR="005C5D65" w:rsidRPr="00A81CF2">
          <w:rPr>
            <w:rFonts w:eastAsia="Times New Roman" w:cstheme="minorHAnsi"/>
            <w:sz w:val="24"/>
            <w:u w:val="single"/>
            <w:lang w:val="ru-RU" w:eastAsia="it-IT"/>
          </w:rPr>
          <w:t>Ваши права</w:t>
        </w:r>
        <w:r w:rsidR="00373D8F" w:rsidRPr="00A81CF2">
          <w:rPr>
            <w:rFonts w:eastAsia="Times New Roman" w:cstheme="minorHAnsi"/>
            <w:sz w:val="24"/>
            <w:u w:val="single"/>
            <w:lang w:val="en-AU" w:eastAsia="it-IT"/>
          </w:rPr>
          <w:t xml:space="preserve"> </w:t>
        </w:r>
      </w:hyperlink>
    </w:p>
    <w:p w14:paraId="5680169D" w14:textId="6025E3C3" w:rsidR="002F531C" w:rsidRPr="00D27ED8" w:rsidRDefault="005C5D65" w:rsidP="00D27ED8">
      <w:pPr>
        <w:widowControl/>
        <w:spacing w:after="120" w:line="280" w:lineRule="exact"/>
        <w:ind w:left="360"/>
        <w:jc w:val="both"/>
        <w:rPr>
          <w:rFonts w:cstheme="minorHAnsi"/>
          <w:sz w:val="32"/>
          <w:szCs w:val="28"/>
          <w:lang w:val="it-IT"/>
        </w:rPr>
      </w:pPr>
      <w:r w:rsidRPr="00A81CF2">
        <w:rPr>
          <w:rFonts w:eastAsia="Calibri" w:cstheme="minorHAnsi"/>
          <w:sz w:val="24"/>
          <w:lang w:val="it-IT"/>
        </w:rPr>
        <w:t>6.</w:t>
      </w:r>
      <w:r w:rsidRPr="00A81CF2">
        <w:rPr>
          <w:rFonts w:eastAsia="Calibri" w:cstheme="minorHAnsi"/>
          <w:sz w:val="24"/>
          <w:lang w:val="it-IT"/>
        </w:rPr>
        <w:tab/>
      </w:r>
      <w:r w:rsidRPr="00A81CF2">
        <w:rPr>
          <w:rFonts w:eastAsia="Times New Roman" w:cstheme="minorHAnsi"/>
          <w:sz w:val="24"/>
          <w:u w:val="single"/>
          <w:lang w:val="ru-RU" w:eastAsia="it-IT"/>
        </w:rPr>
        <w:t>Контактная</w:t>
      </w:r>
      <w:r w:rsidRPr="00A81CF2">
        <w:rPr>
          <w:rFonts w:eastAsia="Calibri" w:cstheme="minorHAnsi"/>
          <w:sz w:val="24"/>
          <w:u w:val="single"/>
          <w:lang w:val="it-IT"/>
        </w:rPr>
        <w:t xml:space="preserve"> информация сотрудника по защите данных</w:t>
      </w:r>
    </w:p>
    <w:p w14:paraId="1704A607" w14:textId="77777777" w:rsidR="002F531C" w:rsidRPr="005C5D65" w:rsidRDefault="002F531C" w:rsidP="00D27ED8">
      <w:pPr>
        <w:widowControl/>
        <w:spacing w:line="200" w:lineRule="exact"/>
        <w:jc w:val="both"/>
        <w:rPr>
          <w:sz w:val="20"/>
          <w:szCs w:val="20"/>
          <w:lang w:val="ru-RU"/>
        </w:rPr>
      </w:pPr>
    </w:p>
    <w:p w14:paraId="28621EF4" w14:textId="64A1C9AF" w:rsidR="002F531C" w:rsidRPr="002B6FD7" w:rsidRDefault="005B3398" w:rsidP="00D27ED8">
      <w:pPr>
        <w:widowControl/>
        <w:ind w:left="101" w:right="-20"/>
        <w:jc w:val="both"/>
        <w:rPr>
          <w:rFonts w:ascii="Calibri" w:eastAsia="Calibri" w:hAnsi="Calibri" w:cs="Calibri"/>
          <w:spacing w:val="2"/>
          <w:sz w:val="24"/>
          <w:szCs w:val="24"/>
          <w:lang w:val="ru-RU"/>
        </w:rPr>
      </w:pPr>
      <w:r>
        <w:rPr>
          <w:rFonts w:ascii="Calibri" w:eastAsia="Calibri" w:hAnsi="Calibri" w:cs="Calibri"/>
          <w:spacing w:val="2"/>
          <w:sz w:val="24"/>
          <w:szCs w:val="24"/>
          <w:lang w:val="ru-RU"/>
        </w:rPr>
        <w:t>М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ы можем собирать </w:t>
      </w:r>
      <w:r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некоторые </w:t>
      </w:r>
      <w:r w:rsidR="00BD24A3">
        <w:rPr>
          <w:rFonts w:ascii="Calibri" w:eastAsia="Calibri" w:hAnsi="Calibri" w:cs="Calibri"/>
          <w:spacing w:val="2"/>
          <w:sz w:val="24"/>
          <w:szCs w:val="24"/>
          <w:lang w:val="ru-RU"/>
        </w:rPr>
        <w:t>в</w:t>
      </w:r>
      <w:r w:rsidR="00013C6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аши </w:t>
      </w:r>
      <w:r w:rsidR="0055666E">
        <w:rPr>
          <w:rFonts w:ascii="Calibri" w:eastAsia="Calibri" w:hAnsi="Calibri" w:cs="Calibri"/>
          <w:spacing w:val="2"/>
          <w:sz w:val="24"/>
          <w:szCs w:val="24"/>
          <w:lang w:val="ru-RU"/>
        </w:rPr>
        <w:t>П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>ерсональные данные в порядке и для целей, описанных ниже</w:t>
      </w:r>
      <w:r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через</w:t>
      </w:r>
      <w:r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наш сайт (</w:t>
      </w:r>
      <w:hyperlink r:id="rId13" w:history="1">
        <w:r w:rsidRPr="00F55E15">
          <w:rPr>
            <w:rStyle w:val="a4"/>
            <w:rFonts w:ascii="Calibri" w:eastAsia="Calibri" w:hAnsi="Calibri" w:cs="Calibri"/>
            <w:spacing w:val="2"/>
            <w:sz w:val="24"/>
            <w:szCs w:val="24"/>
            <w:lang w:val="ru-RU"/>
          </w:rPr>
          <w:t>metinvestholding.com</w:t>
        </w:r>
      </w:hyperlink>
      <w:r>
        <w:rPr>
          <w:rFonts w:ascii="Calibri" w:eastAsia="Calibri" w:hAnsi="Calibri" w:cs="Calibri"/>
          <w:spacing w:val="2"/>
          <w:sz w:val="24"/>
          <w:szCs w:val="24"/>
          <w:lang w:val="ru-RU"/>
        </w:rPr>
        <w:t>, далее именуемый «</w:t>
      </w:r>
      <w:r w:rsidRPr="00FA353C">
        <w:rPr>
          <w:rFonts w:ascii="Calibri" w:eastAsia="Calibri" w:hAnsi="Calibri" w:cs="Calibri"/>
          <w:b/>
          <w:spacing w:val="2"/>
          <w:sz w:val="24"/>
          <w:szCs w:val="24"/>
          <w:lang w:val="ru-RU"/>
        </w:rPr>
        <w:t>Сайт</w:t>
      </w:r>
      <w:r>
        <w:rPr>
          <w:rFonts w:ascii="Calibri" w:eastAsia="Calibri" w:hAnsi="Calibri" w:cs="Calibri"/>
          <w:spacing w:val="2"/>
          <w:sz w:val="24"/>
          <w:szCs w:val="24"/>
          <w:lang w:val="ru-RU"/>
        </w:rPr>
        <w:t>»)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>.</w:t>
      </w:r>
    </w:p>
    <w:p w14:paraId="574A4A42" w14:textId="77777777" w:rsidR="002F531C" w:rsidRPr="002B6FD7" w:rsidRDefault="002F531C" w:rsidP="00D27ED8">
      <w:pPr>
        <w:widowControl/>
        <w:ind w:left="101" w:right="-20"/>
        <w:jc w:val="both"/>
        <w:rPr>
          <w:rFonts w:ascii="Calibri" w:eastAsia="Calibri" w:hAnsi="Calibri" w:cs="Calibri"/>
          <w:spacing w:val="2"/>
          <w:sz w:val="24"/>
          <w:szCs w:val="24"/>
          <w:lang w:val="ru-RU"/>
        </w:rPr>
      </w:pPr>
    </w:p>
    <w:p w14:paraId="580FBB17" w14:textId="69096824" w:rsidR="002F531C" w:rsidRPr="002B6FD7" w:rsidRDefault="002B6FD7" w:rsidP="00D27ED8">
      <w:pPr>
        <w:widowControl/>
        <w:ind w:left="101" w:right="-20"/>
        <w:jc w:val="both"/>
        <w:rPr>
          <w:rFonts w:ascii="Calibri" w:eastAsia="Calibri" w:hAnsi="Calibri" w:cs="Calibri"/>
          <w:spacing w:val="2"/>
          <w:sz w:val="24"/>
          <w:szCs w:val="24"/>
          <w:lang w:val="ru-RU"/>
        </w:rPr>
      </w:pPr>
      <w:r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Мы </w:t>
      </w:r>
      <w:r w:rsidR="00BD24A3">
        <w:rPr>
          <w:rFonts w:ascii="Calibri" w:eastAsia="Calibri" w:hAnsi="Calibri" w:cs="Calibri"/>
          <w:spacing w:val="2"/>
          <w:sz w:val="24"/>
          <w:szCs w:val="24"/>
          <w:lang w:val="ru-RU"/>
        </w:rPr>
        <w:t>заботимся о</w:t>
      </w:r>
      <w:r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конфиденциальност</w:t>
      </w:r>
      <w:r w:rsidR="00BD24A3">
        <w:rPr>
          <w:rFonts w:ascii="Calibri" w:eastAsia="Calibri" w:hAnsi="Calibri" w:cs="Calibri"/>
          <w:spacing w:val="2"/>
          <w:sz w:val="24"/>
          <w:szCs w:val="24"/>
          <w:lang w:val="ru-RU"/>
        </w:rPr>
        <w:t>и</w:t>
      </w:r>
      <w:r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посетителей Сайта и </w:t>
      </w:r>
      <w:r w:rsidR="00BD24A3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будем обрабатывать ваши </w:t>
      </w:r>
      <w:r w:rsidR="00E2532B">
        <w:rPr>
          <w:rFonts w:ascii="Calibri" w:eastAsia="Calibri" w:hAnsi="Calibri" w:cs="Calibri"/>
          <w:spacing w:val="2"/>
          <w:sz w:val="24"/>
          <w:szCs w:val="24"/>
          <w:lang w:val="ru-RU"/>
        </w:rPr>
        <w:t>П</w:t>
      </w:r>
      <w:r w:rsidR="00BD24A3">
        <w:rPr>
          <w:rFonts w:ascii="Calibri" w:eastAsia="Calibri" w:hAnsi="Calibri" w:cs="Calibri"/>
          <w:spacing w:val="2"/>
          <w:sz w:val="24"/>
          <w:szCs w:val="24"/>
          <w:lang w:val="ru-RU"/>
        </w:rPr>
        <w:t>ерсональные</w:t>
      </w:r>
      <w:r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</w:t>
      </w:r>
      <w:r w:rsidR="00BD24A3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данные в соответствии с </w:t>
      </w:r>
      <w:r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>Закон</w:t>
      </w:r>
      <w:r w:rsidR="00BD24A3">
        <w:rPr>
          <w:rFonts w:ascii="Calibri" w:eastAsia="Calibri" w:hAnsi="Calibri" w:cs="Calibri"/>
          <w:spacing w:val="2"/>
          <w:sz w:val="24"/>
          <w:szCs w:val="24"/>
          <w:lang w:val="ru-RU"/>
        </w:rPr>
        <w:t>ом</w:t>
      </w:r>
      <w:r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Украины «О защите персональных данных»</w:t>
      </w:r>
      <w:r w:rsidR="00BD24A3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и</w:t>
      </w:r>
      <w:r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Общего регламента </w:t>
      </w:r>
      <w:r w:rsidR="00013C67">
        <w:rPr>
          <w:rFonts w:ascii="Calibri" w:eastAsia="Calibri" w:hAnsi="Calibri" w:cs="Calibri"/>
          <w:spacing w:val="2"/>
          <w:sz w:val="24"/>
          <w:szCs w:val="24"/>
          <w:lang w:val="ru-RU"/>
        </w:rPr>
        <w:t>о</w:t>
      </w:r>
      <w:r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защите данных</w:t>
      </w:r>
      <w:r w:rsidR="00013C67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ЕС</w:t>
      </w:r>
      <w:r w:rsidR="0055666E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</w:t>
      </w:r>
      <w:r w:rsidR="00BD24A3">
        <w:rPr>
          <w:rFonts w:ascii="Calibri" w:eastAsia="Calibri" w:hAnsi="Calibri" w:cs="Calibri"/>
          <w:spacing w:val="2"/>
          <w:sz w:val="24"/>
          <w:szCs w:val="24"/>
          <w:lang w:val="ru-RU"/>
        </w:rPr>
        <w:t>(</w:t>
      </w:r>
      <w:r w:rsidR="0055666E">
        <w:rPr>
          <w:rFonts w:ascii="Calibri" w:eastAsia="Calibri" w:hAnsi="Calibri" w:cs="Calibri"/>
          <w:spacing w:val="2"/>
          <w:sz w:val="24"/>
          <w:szCs w:val="24"/>
          <w:lang w:val="ru-RU"/>
        </w:rPr>
        <w:t>Регламент</w:t>
      </w:r>
      <w:r w:rsidR="00BD24A3" w:rsidRPr="00BD24A3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(UE) 2016/679 </w:t>
      </w:r>
      <w:r w:rsidR="00BD24A3">
        <w:rPr>
          <w:rFonts w:ascii="Calibri" w:eastAsia="Calibri" w:hAnsi="Calibri" w:cs="Calibri"/>
          <w:spacing w:val="2"/>
          <w:sz w:val="24"/>
          <w:szCs w:val="24"/>
          <w:lang w:val="ru-RU"/>
        </w:rPr>
        <w:t>или</w:t>
      </w:r>
      <w:r w:rsidR="00BD24A3" w:rsidRPr="00BD24A3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</w:t>
      </w:r>
      <w:r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>«</w:t>
      </w:r>
      <w:r w:rsidRPr="00FA353C">
        <w:rPr>
          <w:rFonts w:ascii="Calibri" w:eastAsia="Calibri" w:hAnsi="Calibri" w:cs="Calibri"/>
          <w:b/>
          <w:spacing w:val="2"/>
          <w:sz w:val="24"/>
          <w:szCs w:val="24"/>
          <w:lang w:val="ru-RU"/>
        </w:rPr>
        <w:t>GDPR</w:t>
      </w:r>
      <w:r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>»).</w:t>
      </w:r>
    </w:p>
    <w:p w14:paraId="6E893785" w14:textId="77777777" w:rsidR="002F531C" w:rsidRPr="002B6FD7" w:rsidRDefault="002F531C" w:rsidP="00D27ED8">
      <w:pPr>
        <w:widowControl/>
        <w:ind w:left="101" w:right="-20"/>
        <w:jc w:val="both"/>
        <w:rPr>
          <w:rFonts w:ascii="Calibri" w:eastAsia="Calibri" w:hAnsi="Calibri" w:cs="Calibri"/>
          <w:spacing w:val="2"/>
          <w:sz w:val="24"/>
          <w:szCs w:val="24"/>
          <w:lang w:val="ru-RU"/>
        </w:rPr>
      </w:pPr>
    </w:p>
    <w:p w14:paraId="2123E52D" w14:textId="38C129F0" w:rsidR="002F531C" w:rsidRPr="002B6FD7" w:rsidRDefault="00013C67" w:rsidP="00D27ED8">
      <w:pPr>
        <w:widowControl/>
        <w:ind w:left="101" w:right="-20"/>
        <w:jc w:val="both"/>
        <w:rPr>
          <w:rFonts w:ascii="Calibri" w:eastAsia="Calibri" w:hAnsi="Calibri" w:cs="Calibri"/>
          <w:spacing w:val="2"/>
          <w:sz w:val="24"/>
          <w:szCs w:val="24"/>
          <w:lang w:val="ru-RU"/>
        </w:rPr>
      </w:pPr>
      <w:r>
        <w:rPr>
          <w:rFonts w:ascii="Calibri" w:eastAsia="Calibri" w:hAnsi="Calibri" w:cs="Calibri"/>
          <w:spacing w:val="2"/>
          <w:sz w:val="24"/>
          <w:szCs w:val="24"/>
          <w:lang w:val="ru-RU"/>
        </w:rPr>
        <w:t>Данная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политик</w:t>
      </w:r>
      <w:r>
        <w:rPr>
          <w:rFonts w:ascii="Calibri" w:eastAsia="Calibri" w:hAnsi="Calibri" w:cs="Calibri"/>
          <w:spacing w:val="2"/>
          <w:sz w:val="24"/>
          <w:szCs w:val="24"/>
          <w:lang w:val="ru-RU"/>
        </w:rPr>
        <w:t>а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конфиденциальности («</w:t>
      </w:r>
      <w:r w:rsidRPr="00FA353C">
        <w:rPr>
          <w:rFonts w:ascii="Calibri" w:eastAsia="Calibri" w:hAnsi="Calibri" w:cs="Calibri"/>
          <w:b/>
          <w:spacing w:val="2"/>
          <w:sz w:val="24"/>
          <w:szCs w:val="24"/>
          <w:lang w:val="ru-RU"/>
        </w:rPr>
        <w:t>Политика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») содержит описание типов информации, которую мы собираем </w:t>
      </w:r>
      <w:r w:rsidR="0008601E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через 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>это</w:t>
      </w:r>
      <w:r w:rsidR="0008601E">
        <w:rPr>
          <w:rFonts w:ascii="Calibri" w:eastAsia="Calibri" w:hAnsi="Calibri" w:cs="Calibri"/>
          <w:spacing w:val="2"/>
          <w:sz w:val="24"/>
          <w:szCs w:val="24"/>
          <w:lang w:val="ru-RU"/>
        </w:rPr>
        <w:t>т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С</w:t>
      </w:r>
      <w:r w:rsidR="00A81CF2">
        <w:rPr>
          <w:rFonts w:ascii="Calibri" w:eastAsia="Calibri" w:hAnsi="Calibri" w:cs="Calibri"/>
          <w:spacing w:val="2"/>
          <w:sz w:val="24"/>
          <w:szCs w:val="24"/>
          <w:lang w:val="ru-RU"/>
        </w:rPr>
        <w:t>айт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, включая информацию, касающуюся идентифицированных или идентифицируемых </w:t>
      </w:r>
      <w:r w:rsidR="0008601E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физических 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>лиц («Персональные данные»)</w:t>
      </w:r>
      <w:r w:rsidR="00ED29E5">
        <w:rPr>
          <w:rFonts w:ascii="Calibri" w:eastAsia="Calibri" w:hAnsi="Calibri" w:cs="Calibri"/>
          <w:spacing w:val="2"/>
          <w:sz w:val="24"/>
          <w:szCs w:val="24"/>
          <w:lang w:val="ru-RU"/>
        </w:rPr>
        <w:t>, информацию о ц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>ел</w:t>
      </w:r>
      <w:r w:rsidR="00ED29E5">
        <w:rPr>
          <w:rFonts w:ascii="Calibri" w:eastAsia="Calibri" w:hAnsi="Calibri" w:cs="Calibri"/>
          <w:spacing w:val="2"/>
          <w:sz w:val="24"/>
          <w:szCs w:val="24"/>
          <w:lang w:val="ru-RU"/>
        </w:rPr>
        <w:t>ях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</w:t>
      </w:r>
      <w:r w:rsidR="0008601E">
        <w:rPr>
          <w:rFonts w:ascii="Calibri" w:eastAsia="Calibri" w:hAnsi="Calibri" w:cs="Calibri"/>
          <w:spacing w:val="2"/>
          <w:sz w:val="24"/>
          <w:szCs w:val="24"/>
          <w:lang w:val="ru-RU"/>
        </w:rPr>
        <w:t>обработки</w:t>
      </w:r>
      <w:r w:rsidR="00ED29E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нами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таки</w:t>
      </w:r>
      <w:r w:rsidR="00ED29E5">
        <w:rPr>
          <w:rFonts w:ascii="Calibri" w:eastAsia="Calibri" w:hAnsi="Calibri" w:cs="Calibri"/>
          <w:spacing w:val="2"/>
          <w:sz w:val="24"/>
          <w:szCs w:val="24"/>
          <w:lang w:val="ru-RU"/>
        </w:rPr>
        <w:t>х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</w:t>
      </w:r>
      <w:r w:rsidR="00A42340">
        <w:rPr>
          <w:rFonts w:ascii="Calibri" w:eastAsia="Calibri" w:hAnsi="Calibri" w:cs="Calibri"/>
          <w:spacing w:val="2"/>
          <w:sz w:val="24"/>
          <w:szCs w:val="24"/>
          <w:lang w:val="ru-RU"/>
        </w:rPr>
        <w:t>П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>ерсональны</w:t>
      </w:r>
      <w:r w:rsidR="00ED29E5">
        <w:rPr>
          <w:rFonts w:ascii="Calibri" w:eastAsia="Calibri" w:hAnsi="Calibri" w:cs="Calibri"/>
          <w:spacing w:val="2"/>
          <w:sz w:val="24"/>
          <w:szCs w:val="24"/>
          <w:lang w:val="ru-RU"/>
        </w:rPr>
        <w:t>х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данны</w:t>
      </w:r>
      <w:r w:rsidR="00ED29E5">
        <w:rPr>
          <w:rFonts w:ascii="Calibri" w:eastAsia="Calibri" w:hAnsi="Calibri" w:cs="Calibri"/>
          <w:spacing w:val="2"/>
          <w:sz w:val="24"/>
          <w:szCs w:val="24"/>
          <w:lang w:val="ru-RU"/>
        </w:rPr>
        <w:t>х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, </w:t>
      </w:r>
      <w:r w:rsidR="00ED29E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о </w:t>
      </w:r>
      <w:r w:rsidR="0008601E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том, кому 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мы можем </w:t>
      </w:r>
      <w:r w:rsidR="0008601E">
        <w:rPr>
          <w:rFonts w:ascii="Calibri" w:eastAsia="Calibri" w:hAnsi="Calibri" w:cs="Calibri"/>
          <w:spacing w:val="2"/>
          <w:sz w:val="24"/>
          <w:szCs w:val="24"/>
          <w:lang w:val="ru-RU"/>
        </w:rPr>
        <w:t>передавать Персональные данные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>, а также разъясн</w:t>
      </w:r>
      <w:r w:rsidR="00F2233D">
        <w:rPr>
          <w:rFonts w:ascii="Calibri" w:eastAsia="Calibri" w:hAnsi="Calibri" w:cs="Calibri"/>
          <w:spacing w:val="2"/>
          <w:sz w:val="24"/>
          <w:szCs w:val="24"/>
          <w:lang w:val="ru-RU"/>
        </w:rPr>
        <w:t>яет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</w:t>
      </w:r>
      <w:r w:rsidR="0008601E">
        <w:rPr>
          <w:rFonts w:ascii="Calibri" w:eastAsia="Calibri" w:hAnsi="Calibri" w:cs="Calibri"/>
          <w:spacing w:val="2"/>
          <w:sz w:val="24"/>
          <w:szCs w:val="24"/>
          <w:lang w:val="ru-RU"/>
        </w:rPr>
        <w:t>в</w:t>
      </w:r>
      <w:r w:rsidR="00F2233D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аши 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права в отношении </w:t>
      </w:r>
      <w:r w:rsidR="0008601E">
        <w:rPr>
          <w:rFonts w:ascii="Calibri" w:eastAsia="Calibri" w:hAnsi="Calibri" w:cs="Calibri"/>
          <w:spacing w:val="2"/>
          <w:sz w:val="24"/>
          <w:szCs w:val="24"/>
          <w:lang w:val="ru-RU"/>
        </w:rPr>
        <w:t>собираемых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</w:t>
      </w:r>
      <w:r w:rsidR="0008601E">
        <w:rPr>
          <w:rFonts w:ascii="Calibri" w:eastAsia="Calibri" w:hAnsi="Calibri" w:cs="Calibri"/>
          <w:spacing w:val="2"/>
          <w:sz w:val="24"/>
          <w:szCs w:val="24"/>
          <w:lang w:val="ru-RU"/>
        </w:rPr>
        <w:t>П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ерсональных данных. </w:t>
      </w:r>
      <w:r w:rsidR="00D33058">
        <w:rPr>
          <w:rFonts w:ascii="Calibri" w:eastAsia="Calibri" w:hAnsi="Calibri" w:cs="Calibri"/>
          <w:spacing w:val="2"/>
          <w:sz w:val="24"/>
          <w:szCs w:val="24"/>
          <w:lang w:val="ru-RU"/>
        </w:rPr>
        <w:t>В данной</w:t>
      </w:r>
      <w:r w:rsidR="00F2233D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Политике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также </w:t>
      </w:r>
      <w:r w:rsidR="00F2233D">
        <w:rPr>
          <w:rFonts w:ascii="Calibri" w:eastAsia="Calibri" w:hAnsi="Calibri" w:cs="Calibri"/>
          <w:spacing w:val="2"/>
          <w:sz w:val="24"/>
          <w:szCs w:val="24"/>
          <w:lang w:val="ru-RU"/>
        </w:rPr>
        <w:t>описано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, как </w:t>
      </w:r>
      <w:r w:rsidR="00F2233D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Вы 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можете связаться с нами, чтобы </w:t>
      </w:r>
      <w:r w:rsidR="00D33058">
        <w:rPr>
          <w:rFonts w:ascii="Calibri" w:eastAsia="Calibri" w:hAnsi="Calibri" w:cs="Calibri"/>
          <w:spacing w:val="2"/>
          <w:sz w:val="24"/>
          <w:szCs w:val="24"/>
          <w:lang w:val="ru-RU"/>
        </w:rPr>
        <w:t>реализовать ваши права</w:t>
      </w:r>
      <w:r w:rsidR="002B6FD7" w:rsidRPr="00F55E15">
        <w:rPr>
          <w:rFonts w:ascii="Calibri" w:eastAsia="Calibri" w:hAnsi="Calibri" w:cs="Calibri"/>
          <w:spacing w:val="2"/>
          <w:sz w:val="24"/>
          <w:szCs w:val="24"/>
          <w:lang w:val="ru-RU"/>
        </w:rPr>
        <w:t>.</w:t>
      </w:r>
    </w:p>
    <w:p w14:paraId="791BAC90" w14:textId="7D29F20B" w:rsidR="002F531C" w:rsidRDefault="002F531C" w:rsidP="00D27ED8">
      <w:pPr>
        <w:widowControl/>
        <w:ind w:left="101" w:right="-20"/>
        <w:jc w:val="both"/>
        <w:rPr>
          <w:rFonts w:ascii="Calibri" w:eastAsia="Calibri" w:hAnsi="Calibri" w:cs="Calibri"/>
          <w:spacing w:val="2"/>
          <w:sz w:val="24"/>
          <w:szCs w:val="24"/>
          <w:lang w:val="ru-RU"/>
        </w:rPr>
      </w:pPr>
    </w:p>
    <w:p w14:paraId="4D379A63" w14:textId="4B3DCD15" w:rsidR="00DE7D4B" w:rsidRDefault="00DE7D4B" w:rsidP="00D27ED8">
      <w:pPr>
        <w:widowControl/>
        <w:ind w:left="101" w:right="-20"/>
        <w:jc w:val="both"/>
        <w:rPr>
          <w:rFonts w:ascii="Calibri" w:eastAsia="Calibri" w:hAnsi="Calibri" w:cs="Calibri"/>
          <w:spacing w:val="2"/>
          <w:sz w:val="24"/>
          <w:szCs w:val="24"/>
          <w:lang w:val="ru-RU"/>
        </w:rPr>
      </w:pPr>
      <w:r>
        <w:rPr>
          <w:rFonts w:ascii="Calibri" w:eastAsia="Calibri" w:hAnsi="Calibri" w:cs="Calibri"/>
          <w:spacing w:val="2"/>
          <w:sz w:val="24"/>
          <w:szCs w:val="24"/>
          <w:lang w:val="ru-RU"/>
        </w:rPr>
        <w:t>Настоящая политика</w:t>
      </w:r>
      <w:r w:rsidRPr="00DE7D4B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  <w:lang w:val="ru-RU"/>
        </w:rPr>
        <w:t>касается только этого</w:t>
      </w:r>
      <w:r w:rsidRPr="00DE7D4B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Сайта, но не других сайтов, которые посетители могут посещать по ссылкам</w:t>
      </w:r>
      <w:r w:rsidR="004D7AC6">
        <w:rPr>
          <w:rFonts w:ascii="Calibri" w:eastAsia="Calibri" w:hAnsi="Calibri" w:cs="Calibri"/>
          <w:spacing w:val="2"/>
          <w:sz w:val="24"/>
          <w:szCs w:val="24"/>
          <w:lang w:val="ru-RU"/>
        </w:rPr>
        <w:t>, размещенным на этом сайте</w:t>
      </w:r>
      <w:r w:rsidRPr="00DE7D4B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. Контроллер данных (как определено ниже) не несет ответственности за </w:t>
      </w:r>
      <w:r w:rsidR="00E2532B">
        <w:rPr>
          <w:rFonts w:ascii="Calibri" w:eastAsia="Calibri" w:hAnsi="Calibri" w:cs="Calibri"/>
          <w:spacing w:val="2"/>
          <w:sz w:val="24"/>
          <w:szCs w:val="24"/>
          <w:lang w:val="ru-RU"/>
        </w:rPr>
        <w:t>Персональные данные</w:t>
      </w:r>
      <w:r w:rsidRPr="00DE7D4B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, предоставленную посетителями внешним сторонам или любому </w:t>
      </w:r>
      <w:r w:rsidR="004D7AC6">
        <w:rPr>
          <w:rFonts w:ascii="Calibri" w:eastAsia="Calibri" w:hAnsi="Calibri" w:cs="Calibri"/>
          <w:spacing w:val="2"/>
          <w:sz w:val="24"/>
          <w:szCs w:val="24"/>
          <w:lang w:val="ru-RU"/>
        </w:rPr>
        <w:t>веб-</w:t>
      </w:r>
      <w:r w:rsidRPr="00DE7D4B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сайту, </w:t>
      </w:r>
      <w:r w:rsidR="004D7AC6">
        <w:rPr>
          <w:rFonts w:ascii="Calibri" w:eastAsia="Calibri" w:hAnsi="Calibri" w:cs="Calibri"/>
          <w:spacing w:val="2"/>
          <w:sz w:val="24"/>
          <w:szCs w:val="24"/>
          <w:lang w:val="ru-RU"/>
        </w:rPr>
        <w:t>подключенному</w:t>
      </w:r>
      <w:r w:rsidRPr="00DE7D4B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</w:t>
      </w:r>
      <w:r w:rsidR="004D7AC6">
        <w:rPr>
          <w:rFonts w:ascii="Calibri" w:eastAsia="Calibri" w:hAnsi="Calibri" w:cs="Calibri"/>
          <w:spacing w:val="2"/>
          <w:sz w:val="24"/>
          <w:szCs w:val="24"/>
          <w:lang w:val="ru-RU"/>
        </w:rPr>
        <w:t>к</w:t>
      </w:r>
      <w:r w:rsidRPr="00DE7D4B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Сайт</w:t>
      </w:r>
      <w:r w:rsidR="004D7AC6">
        <w:rPr>
          <w:rFonts w:ascii="Calibri" w:eastAsia="Calibri" w:hAnsi="Calibri" w:cs="Calibri"/>
          <w:spacing w:val="2"/>
          <w:sz w:val="24"/>
          <w:szCs w:val="24"/>
          <w:lang w:val="ru-RU"/>
        </w:rPr>
        <w:t>у</w:t>
      </w:r>
      <w:r w:rsidRPr="00DE7D4B">
        <w:rPr>
          <w:rFonts w:ascii="Calibri" w:eastAsia="Calibri" w:hAnsi="Calibri" w:cs="Calibri"/>
          <w:spacing w:val="2"/>
          <w:sz w:val="24"/>
          <w:szCs w:val="24"/>
          <w:lang w:val="ru-RU"/>
        </w:rPr>
        <w:t>.</w:t>
      </w:r>
    </w:p>
    <w:p w14:paraId="26628CEB" w14:textId="77777777" w:rsidR="00DE7D4B" w:rsidRPr="002B6FD7" w:rsidRDefault="00DE7D4B" w:rsidP="00D27ED8">
      <w:pPr>
        <w:widowControl/>
        <w:ind w:left="101" w:right="-20"/>
        <w:jc w:val="both"/>
        <w:rPr>
          <w:rFonts w:ascii="Calibri" w:eastAsia="Calibri" w:hAnsi="Calibri" w:cs="Calibri"/>
          <w:spacing w:val="2"/>
          <w:sz w:val="24"/>
          <w:szCs w:val="24"/>
          <w:lang w:val="ru-RU"/>
        </w:rPr>
      </w:pPr>
    </w:p>
    <w:p w14:paraId="35B7F983" w14:textId="53B59DE2" w:rsidR="002F531C" w:rsidRPr="00EF6ADB" w:rsidRDefault="00EF6ADB" w:rsidP="00D27ED8">
      <w:pPr>
        <w:widowControl/>
        <w:ind w:left="101" w:right="-20"/>
        <w:jc w:val="both"/>
        <w:rPr>
          <w:rFonts w:ascii="Calibri" w:eastAsia="Calibri" w:hAnsi="Calibri" w:cs="Calibri"/>
          <w:spacing w:val="2"/>
          <w:sz w:val="24"/>
          <w:szCs w:val="24"/>
          <w:lang w:val="ru-RU"/>
        </w:rPr>
      </w:pPr>
      <w:r w:rsidRPr="00EF6ADB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Пожалуйста, внимательно </w:t>
      </w:r>
      <w:r>
        <w:rPr>
          <w:rFonts w:ascii="Calibri" w:eastAsia="Calibri" w:hAnsi="Calibri" w:cs="Calibri"/>
          <w:spacing w:val="2"/>
          <w:sz w:val="24"/>
          <w:szCs w:val="24"/>
          <w:lang w:val="ru-RU"/>
        </w:rPr>
        <w:t>ознакомьтесь с</w:t>
      </w:r>
      <w:r w:rsidRPr="00EF6ADB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это</w:t>
      </w:r>
      <w:r>
        <w:rPr>
          <w:rFonts w:ascii="Calibri" w:eastAsia="Calibri" w:hAnsi="Calibri" w:cs="Calibri"/>
          <w:spacing w:val="2"/>
          <w:sz w:val="24"/>
          <w:szCs w:val="24"/>
          <w:lang w:val="ru-RU"/>
        </w:rPr>
        <w:t>й</w:t>
      </w:r>
      <w:r w:rsidRPr="00EF6ADB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</w:t>
      </w:r>
      <w:r w:rsidR="00FA353C">
        <w:rPr>
          <w:rFonts w:ascii="Calibri" w:eastAsia="Calibri" w:hAnsi="Calibri" w:cs="Calibri"/>
          <w:spacing w:val="2"/>
          <w:sz w:val="24"/>
          <w:szCs w:val="24"/>
          <w:lang w:val="ru-RU"/>
        </w:rPr>
        <w:t>Политикой</w:t>
      </w:r>
      <w:r w:rsidRPr="00EF6ADB">
        <w:rPr>
          <w:rFonts w:ascii="Calibri" w:eastAsia="Calibri" w:hAnsi="Calibri" w:cs="Calibri"/>
          <w:spacing w:val="2"/>
          <w:sz w:val="24"/>
          <w:szCs w:val="24"/>
          <w:lang w:val="ru-RU"/>
        </w:rPr>
        <w:t>: он</w:t>
      </w:r>
      <w:r>
        <w:rPr>
          <w:rFonts w:ascii="Calibri" w:eastAsia="Calibri" w:hAnsi="Calibri" w:cs="Calibri"/>
          <w:spacing w:val="2"/>
          <w:sz w:val="24"/>
          <w:szCs w:val="24"/>
          <w:lang w:val="ru-RU"/>
        </w:rPr>
        <w:t>а</w:t>
      </w:r>
      <w:r w:rsidRPr="00EF6ADB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применяется, когда вы заходите на Сайт и просто решаете просмотреть его, воспользовавшись нашими услугами, не заполняя никаких форм, а также когда вы решаете запросить у нас определенную информацию, касающуюся, например, нашей деятельности</w:t>
      </w:r>
      <w:r w:rsidR="002B6FD7" w:rsidRPr="00EF6ADB">
        <w:rPr>
          <w:rFonts w:ascii="Calibri" w:eastAsia="Calibri" w:hAnsi="Calibri" w:cs="Calibri"/>
          <w:spacing w:val="2"/>
          <w:sz w:val="24"/>
          <w:szCs w:val="24"/>
          <w:lang w:val="ru-RU"/>
        </w:rPr>
        <w:t>.</w:t>
      </w:r>
    </w:p>
    <w:p w14:paraId="6DEBF153" w14:textId="77777777" w:rsidR="002F531C" w:rsidRPr="00EF6ADB" w:rsidRDefault="002F531C" w:rsidP="00D27ED8">
      <w:pPr>
        <w:widowControl/>
        <w:ind w:left="101" w:right="-20"/>
        <w:jc w:val="both"/>
        <w:rPr>
          <w:rFonts w:ascii="Calibri" w:eastAsia="Calibri" w:hAnsi="Calibri" w:cs="Calibri"/>
          <w:spacing w:val="2"/>
          <w:sz w:val="24"/>
          <w:szCs w:val="24"/>
          <w:lang w:val="ru-RU"/>
        </w:rPr>
      </w:pPr>
    </w:p>
    <w:p w14:paraId="0C86C6B7" w14:textId="1DB3ABF6" w:rsidR="002F531C" w:rsidRPr="00FA353C" w:rsidRDefault="002B6FD7" w:rsidP="00D27ED8">
      <w:pPr>
        <w:widowControl/>
        <w:ind w:left="101" w:right="-20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FA353C">
        <w:rPr>
          <w:rFonts w:ascii="Calibri" w:eastAsia="Calibri" w:hAnsi="Calibri" w:cs="Calibri"/>
          <w:bCs/>
          <w:sz w:val="24"/>
          <w:szCs w:val="24"/>
          <w:lang w:val="ru-RU"/>
        </w:rPr>
        <w:t xml:space="preserve">Как более подробно описано в разделе </w:t>
      </w:r>
      <w:r w:rsidRPr="00FA353C">
        <w:rPr>
          <w:rFonts w:ascii="Calibri" w:eastAsia="Calibri" w:hAnsi="Calibri" w:cs="Calibri"/>
          <w:bCs/>
          <w:sz w:val="24"/>
          <w:szCs w:val="24"/>
          <w:lang w:val="en-GB"/>
        </w:rPr>
        <w:fldChar w:fldCharType="begin"/>
      </w:r>
      <w:r w:rsidRPr="00FA353C">
        <w:rPr>
          <w:rFonts w:ascii="Calibri" w:eastAsia="Calibri" w:hAnsi="Calibri" w:cs="Calibri"/>
          <w:bCs/>
          <w:sz w:val="24"/>
          <w:szCs w:val="24"/>
          <w:lang w:val="ru-RU"/>
        </w:rPr>
        <w:instrText xml:space="preserve"> REF _Ref524535496 \r \h  \* MERGEFORMAT </w:instrText>
      </w:r>
      <w:r w:rsidRPr="00FA353C">
        <w:rPr>
          <w:rFonts w:ascii="Calibri" w:eastAsia="Calibri" w:hAnsi="Calibri" w:cs="Calibri"/>
          <w:bCs/>
          <w:sz w:val="24"/>
          <w:szCs w:val="24"/>
          <w:lang w:val="en-GB"/>
        </w:rPr>
      </w:r>
      <w:r w:rsidRPr="00FA353C">
        <w:rPr>
          <w:rFonts w:ascii="Calibri" w:eastAsia="Calibri" w:hAnsi="Calibri" w:cs="Calibri"/>
          <w:bCs/>
          <w:sz w:val="24"/>
          <w:szCs w:val="24"/>
          <w:lang w:val="en-GB"/>
        </w:rPr>
        <w:fldChar w:fldCharType="separate"/>
      </w:r>
      <w:r w:rsidRPr="00FA353C">
        <w:rPr>
          <w:rFonts w:ascii="Calibri" w:eastAsia="Calibri" w:hAnsi="Calibri" w:cs="Calibri"/>
          <w:bCs/>
          <w:sz w:val="24"/>
          <w:szCs w:val="24"/>
          <w:lang w:val="ru-RU"/>
        </w:rPr>
        <w:t>2</w:t>
      </w:r>
      <w:r w:rsidRPr="00FA353C">
        <w:rPr>
          <w:rFonts w:ascii="Calibri" w:eastAsia="Calibri" w:hAnsi="Calibri" w:cs="Calibri"/>
          <w:bCs/>
          <w:sz w:val="24"/>
          <w:szCs w:val="24"/>
          <w:lang w:val="en-GB"/>
        </w:rPr>
        <w:fldChar w:fldCharType="end"/>
      </w:r>
      <w:r w:rsidRPr="00FA353C">
        <w:rPr>
          <w:rFonts w:ascii="Calibri" w:eastAsia="Calibri" w:hAnsi="Calibri" w:cs="Calibri"/>
          <w:bCs/>
          <w:sz w:val="24"/>
          <w:szCs w:val="24"/>
          <w:lang w:val="ru-RU"/>
        </w:rPr>
        <w:t xml:space="preserve"> ниже, мы будем </w:t>
      </w:r>
      <w:r w:rsidR="00020733" w:rsidRPr="00FA353C">
        <w:rPr>
          <w:rFonts w:ascii="Calibri" w:eastAsia="Calibri" w:hAnsi="Calibri" w:cs="Calibri"/>
          <w:bCs/>
          <w:sz w:val="24"/>
          <w:szCs w:val="24"/>
          <w:lang w:val="ru-RU"/>
        </w:rPr>
        <w:t>обрабатывать</w:t>
      </w:r>
      <w:r w:rsidRPr="00FA353C">
        <w:rPr>
          <w:rFonts w:ascii="Calibri" w:eastAsia="Calibri" w:hAnsi="Calibri" w:cs="Calibri"/>
          <w:bCs/>
          <w:sz w:val="24"/>
          <w:szCs w:val="24"/>
          <w:lang w:val="ru-RU"/>
        </w:rPr>
        <w:t xml:space="preserve"> </w:t>
      </w:r>
      <w:r w:rsidR="00020733" w:rsidRPr="00FA353C">
        <w:rPr>
          <w:rFonts w:ascii="Calibri" w:eastAsia="Calibri" w:hAnsi="Calibri" w:cs="Calibri"/>
          <w:bCs/>
          <w:sz w:val="24"/>
          <w:szCs w:val="24"/>
          <w:lang w:val="ru-RU"/>
        </w:rPr>
        <w:t xml:space="preserve">Персональные </w:t>
      </w:r>
      <w:r w:rsidRPr="00FA353C">
        <w:rPr>
          <w:rFonts w:ascii="Calibri" w:eastAsia="Calibri" w:hAnsi="Calibri" w:cs="Calibri"/>
          <w:bCs/>
          <w:sz w:val="24"/>
          <w:szCs w:val="24"/>
          <w:lang w:val="ru-RU"/>
        </w:rPr>
        <w:t>данные для следующих целей:</w:t>
      </w:r>
    </w:p>
    <w:p w14:paraId="29821620" w14:textId="77777777" w:rsidR="002F531C" w:rsidRPr="002B6FD7" w:rsidRDefault="002F531C" w:rsidP="00D27ED8">
      <w:pPr>
        <w:widowControl/>
        <w:spacing w:before="5" w:line="190" w:lineRule="exact"/>
        <w:jc w:val="both"/>
        <w:rPr>
          <w:sz w:val="24"/>
          <w:szCs w:val="24"/>
          <w:lang w:val="ru-RU"/>
        </w:rPr>
      </w:pPr>
    </w:p>
    <w:p w14:paraId="7E979393" w14:textId="77777777" w:rsidR="002F531C" w:rsidRPr="00F55E15" w:rsidRDefault="002B6FD7" w:rsidP="00D27ED8">
      <w:pPr>
        <w:pStyle w:val="a3"/>
        <w:widowControl/>
        <w:numPr>
          <w:ilvl w:val="0"/>
          <w:numId w:val="2"/>
        </w:numPr>
        <w:spacing w:line="360" w:lineRule="auto"/>
        <w:ind w:left="1276"/>
        <w:jc w:val="both"/>
        <w:rPr>
          <w:sz w:val="24"/>
          <w:szCs w:val="24"/>
          <w:lang w:val="en-GB"/>
        </w:rPr>
      </w:pPr>
      <w:r w:rsidRPr="00F55E15">
        <w:rPr>
          <w:sz w:val="24"/>
          <w:szCs w:val="24"/>
          <w:lang w:val="ru-RU"/>
        </w:rPr>
        <w:t>обслуживание и обновление Сайта;</w:t>
      </w:r>
    </w:p>
    <w:p w14:paraId="18057952" w14:textId="77777777" w:rsidR="002F531C" w:rsidRPr="002B6FD7" w:rsidRDefault="002B6FD7" w:rsidP="00D27ED8">
      <w:pPr>
        <w:pStyle w:val="a3"/>
        <w:widowControl/>
        <w:numPr>
          <w:ilvl w:val="0"/>
          <w:numId w:val="2"/>
        </w:numPr>
        <w:spacing w:line="360" w:lineRule="auto"/>
        <w:ind w:left="1276"/>
        <w:jc w:val="both"/>
        <w:rPr>
          <w:sz w:val="24"/>
          <w:szCs w:val="24"/>
          <w:lang w:val="ru-RU"/>
        </w:rPr>
      </w:pPr>
      <w:r w:rsidRPr="00F55E15">
        <w:rPr>
          <w:sz w:val="24"/>
          <w:szCs w:val="24"/>
          <w:lang w:val="ru-RU"/>
        </w:rPr>
        <w:t>предоставление информации о деятельности Компании;</w:t>
      </w:r>
    </w:p>
    <w:p w14:paraId="250C0FA3" w14:textId="77777777" w:rsidR="002F531C" w:rsidRPr="002B6FD7" w:rsidRDefault="002B6FD7" w:rsidP="00D27ED8">
      <w:pPr>
        <w:pStyle w:val="a3"/>
        <w:widowControl/>
        <w:numPr>
          <w:ilvl w:val="0"/>
          <w:numId w:val="2"/>
        </w:numPr>
        <w:spacing w:line="360" w:lineRule="auto"/>
        <w:ind w:left="1276"/>
        <w:jc w:val="both"/>
        <w:rPr>
          <w:sz w:val="24"/>
          <w:szCs w:val="24"/>
          <w:lang w:val="ru-RU"/>
        </w:rPr>
      </w:pPr>
      <w:r w:rsidRPr="00F55E15">
        <w:rPr>
          <w:sz w:val="24"/>
          <w:szCs w:val="24"/>
          <w:lang w:val="ru-RU"/>
        </w:rPr>
        <w:t>хранение данных о предпочтениях и настройках пользователей Сайта;</w:t>
      </w:r>
    </w:p>
    <w:p w14:paraId="5AC0B9AE" w14:textId="77777777" w:rsidR="002F531C" w:rsidRPr="002B6FD7" w:rsidRDefault="002B6FD7" w:rsidP="00D27ED8">
      <w:pPr>
        <w:pStyle w:val="a3"/>
        <w:widowControl/>
        <w:numPr>
          <w:ilvl w:val="0"/>
          <w:numId w:val="2"/>
        </w:numPr>
        <w:spacing w:line="360" w:lineRule="auto"/>
        <w:ind w:left="1276"/>
        <w:jc w:val="both"/>
        <w:rPr>
          <w:sz w:val="24"/>
          <w:szCs w:val="24"/>
          <w:lang w:val="ru-RU"/>
        </w:rPr>
      </w:pPr>
      <w:r w:rsidRPr="00F55E15">
        <w:rPr>
          <w:sz w:val="24"/>
          <w:szCs w:val="24"/>
          <w:lang w:val="ru-RU"/>
        </w:rPr>
        <w:t>совершенствование существующих и разработка новых продуктов и (или) услуг;</w:t>
      </w:r>
    </w:p>
    <w:p w14:paraId="2EA01D68" w14:textId="6351E97A" w:rsidR="002F531C" w:rsidRPr="00F55E15" w:rsidRDefault="002B6FD7" w:rsidP="00D27ED8">
      <w:pPr>
        <w:pStyle w:val="a3"/>
        <w:widowControl/>
        <w:numPr>
          <w:ilvl w:val="0"/>
          <w:numId w:val="2"/>
        </w:numPr>
        <w:spacing w:line="360" w:lineRule="auto"/>
        <w:ind w:left="1276"/>
        <w:jc w:val="both"/>
        <w:rPr>
          <w:sz w:val="24"/>
          <w:szCs w:val="24"/>
          <w:lang w:val="en-GB"/>
        </w:rPr>
      </w:pPr>
      <w:r w:rsidRPr="00F55E15">
        <w:rPr>
          <w:sz w:val="24"/>
          <w:szCs w:val="24"/>
          <w:lang w:val="ru-RU"/>
        </w:rPr>
        <w:t>сбор статистики о пользователях;</w:t>
      </w:r>
      <w:r w:rsidR="00020733">
        <w:rPr>
          <w:sz w:val="24"/>
          <w:szCs w:val="24"/>
          <w:lang w:val="ru-RU"/>
        </w:rPr>
        <w:t xml:space="preserve"> и</w:t>
      </w:r>
    </w:p>
    <w:p w14:paraId="4F94E669" w14:textId="77777777" w:rsidR="002F531C" w:rsidRPr="002B6FD7" w:rsidRDefault="002B6FD7" w:rsidP="00D27ED8">
      <w:pPr>
        <w:pStyle w:val="a3"/>
        <w:widowControl/>
        <w:numPr>
          <w:ilvl w:val="0"/>
          <w:numId w:val="2"/>
        </w:numPr>
        <w:spacing w:line="360" w:lineRule="auto"/>
        <w:ind w:left="1276"/>
        <w:jc w:val="both"/>
        <w:rPr>
          <w:sz w:val="24"/>
          <w:szCs w:val="24"/>
          <w:lang w:val="ru-RU"/>
        </w:rPr>
      </w:pPr>
      <w:r w:rsidRPr="00F55E15">
        <w:rPr>
          <w:sz w:val="24"/>
          <w:szCs w:val="24"/>
          <w:lang w:val="ru-RU"/>
        </w:rPr>
        <w:t>мониторинг состояния сеанса (доступа) пользователя.</w:t>
      </w:r>
    </w:p>
    <w:p w14:paraId="1E583CDD" w14:textId="77777777" w:rsidR="002F531C" w:rsidRPr="002B6FD7" w:rsidRDefault="002F531C" w:rsidP="00D27ED8">
      <w:pPr>
        <w:widowControl/>
        <w:spacing w:before="4" w:line="110" w:lineRule="exact"/>
        <w:jc w:val="both"/>
        <w:rPr>
          <w:sz w:val="11"/>
          <w:szCs w:val="11"/>
          <w:lang w:val="ru-RU"/>
        </w:rPr>
      </w:pPr>
    </w:p>
    <w:p w14:paraId="3A23A149" w14:textId="5876D0D3" w:rsidR="002F531C" w:rsidRDefault="002F531C" w:rsidP="00D27ED8">
      <w:pPr>
        <w:widowControl/>
        <w:spacing w:line="200" w:lineRule="exact"/>
        <w:jc w:val="both"/>
        <w:rPr>
          <w:sz w:val="20"/>
          <w:szCs w:val="20"/>
          <w:lang w:val="ru-RU"/>
        </w:rPr>
      </w:pPr>
    </w:p>
    <w:p w14:paraId="3FFD08C3" w14:textId="5E65EEAC" w:rsidR="00020733" w:rsidRDefault="00020733" w:rsidP="00D27ED8">
      <w:pPr>
        <w:jc w:val="both"/>
        <w:rPr>
          <w:sz w:val="20"/>
          <w:szCs w:val="20"/>
          <w:lang w:val="ru-RU"/>
        </w:rPr>
      </w:pPr>
    </w:p>
    <w:p w14:paraId="078226A9" w14:textId="289F931F" w:rsidR="00F13563" w:rsidRDefault="00F13563" w:rsidP="00D27ED8">
      <w:pPr>
        <w:jc w:val="both"/>
        <w:rPr>
          <w:sz w:val="20"/>
          <w:szCs w:val="20"/>
          <w:lang w:val="ru-RU"/>
        </w:rPr>
      </w:pPr>
    </w:p>
    <w:p w14:paraId="0CDBD997" w14:textId="77777777" w:rsidR="00D27ED8" w:rsidRPr="002B6FD7" w:rsidRDefault="00D27ED8" w:rsidP="00D27ED8">
      <w:pPr>
        <w:jc w:val="both"/>
        <w:rPr>
          <w:sz w:val="20"/>
          <w:szCs w:val="20"/>
          <w:lang w:val="ru-RU"/>
        </w:rPr>
      </w:pPr>
    </w:p>
    <w:p w14:paraId="03EF2D70" w14:textId="6C2E8DC7" w:rsidR="002F531C" w:rsidRPr="00020733" w:rsidRDefault="00020733" w:rsidP="00D27ED8">
      <w:pPr>
        <w:pStyle w:val="1"/>
        <w:widowControl/>
        <w:numPr>
          <w:ilvl w:val="0"/>
          <w:numId w:val="3"/>
        </w:numPr>
        <w:ind w:right="-20"/>
        <w:jc w:val="both"/>
        <w:rPr>
          <w:lang w:val="ru-RU"/>
        </w:rPr>
      </w:pPr>
      <w:bookmarkStart w:id="0" w:name="Контролер_данных"/>
      <w:bookmarkStart w:id="1" w:name="bookmark0"/>
      <w:bookmarkEnd w:id="0"/>
      <w:bookmarkEnd w:id="1"/>
      <w:r w:rsidRPr="00020733">
        <w:rPr>
          <w:spacing w:val="-1"/>
          <w:lang w:val="ru-RU"/>
        </w:rPr>
        <w:t xml:space="preserve">Идентификационные и контактные детали </w:t>
      </w:r>
      <w:r w:rsidR="004D7AC6" w:rsidRPr="00020733">
        <w:rPr>
          <w:spacing w:val="-1"/>
          <w:lang w:val="ru-RU"/>
        </w:rPr>
        <w:t xml:space="preserve">Контроллера </w:t>
      </w:r>
      <w:r w:rsidRPr="00020733">
        <w:rPr>
          <w:spacing w:val="-1"/>
          <w:lang w:val="ru-RU"/>
        </w:rPr>
        <w:t>данных</w:t>
      </w:r>
    </w:p>
    <w:p w14:paraId="09AED2D8" w14:textId="77777777" w:rsidR="002F531C" w:rsidRPr="00020733" w:rsidRDefault="002F531C" w:rsidP="00D27ED8">
      <w:pPr>
        <w:widowControl/>
        <w:spacing w:before="1" w:line="150" w:lineRule="exact"/>
        <w:jc w:val="both"/>
        <w:rPr>
          <w:sz w:val="15"/>
          <w:szCs w:val="15"/>
          <w:lang w:val="ru-RU"/>
        </w:rPr>
      </w:pPr>
    </w:p>
    <w:p w14:paraId="12DB61F1" w14:textId="7C47EE57" w:rsidR="002F531C" w:rsidRPr="002B6FD7" w:rsidRDefault="00020733" w:rsidP="00D27ED8">
      <w:pPr>
        <w:widowControl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отношении Персональных данных, </w:t>
      </w:r>
      <w:r w:rsidR="002B6FD7" w:rsidRPr="00F55E15">
        <w:rPr>
          <w:sz w:val="24"/>
          <w:szCs w:val="24"/>
          <w:lang w:val="ru-RU"/>
        </w:rPr>
        <w:t>ООО «МЕТИНВЕСТ ХОЛДИНГ» (</w:t>
      </w:r>
      <w:r w:rsidRPr="00020733">
        <w:rPr>
          <w:b/>
          <w:sz w:val="24"/>
          <w:szCs w:val="24"/>
          <w:lang w:val="ru-RU"/>
        </w:rPr>
        <w:t>«Контролер данных»</w:t>
      </w:r>
      <w:r w:rsidR="002B6FD7" w:rsidRPr="00F55E15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действует согласно статье 4(7) GDPR</w:t>
      </w:r>
      <w:r w:rsidR="002B6FD7" w:rsidRPr="00F55E15">
        <w:rPr>
          <w:sz w:val="24"/>
          <w:szCs w:val="24"/>
          <w:lang w:val="ru-RU"/>
        </w:rPr>
        <w:t>.</w:t>
      </w:r>
    </w:p>
    <w:p w14:paraId="05491A3E" w14:textId="6E8F6D5F" w:rsidR="002F531C" w:rsidRDefault="002F531C" w:rsidP="00D27ED8">
      <w:pPr>
        <w:widowControl/>
        <w:ind w:left="142"/>
        <w:jc w:val="both"/>
        <w:rPr>
          <w:sz w:val="24"/>
          <w:szCs w:val="24"/>
          <w:lang w:val="ru-RU"/>
        </w:rPr>
      </w:pPr>
    </w:p>
    <w:p w14:paraId="6965AA86" w14:textId="52A02593" w:rsidR="00020733" w:rsidRDefault="00020733" w:rsidP="00D27ED8">
      <w:pPr>
        <w:widowControl/>
        <w:ind w:left="142"/>
        <w:jc w:val="both"/>
        <w:rPr>
          <w:sz w:val="24"/>
          <w:szCs w:val="24"/>
          <w:lang w:val="ru-RU"/>
        </w:rPr>
      </w:pPr>
      <w:r w:rsidRPr="00020733">
        <w:rPr>
          <w:sz w:val="24"/>
          <w:szCs w:val="24"/>
          <w:lang w:val="ru-RU"/>
        </w:rPr>
        <w:t xml:space="preserve">Вы можете связаться с </w:t>
      </w:r>
      <w:r w:rsidR="004D7AC6" w:rsidRPr="00020733">
        <w:rPr>
          <w:sz w:val="24"/>
          <w:szCs w:val="24"/>
          <w:lang w:val="ru-RU"/>
        </w:rPr>
        <w:t xml:space="preserve">Контроллером </w:t>
      </w:r>
      <w:r w:rsidRPr="00020733">
        <w:rPr>
          <w:sz w:val="24"/>
          <w:szCs w:val="24"/>
          <w:lang w:val="ru-RU"/>
        </w:rPr>
        <w:t>данных по следующим адресам:</w:t>
      </w:r>
    </w:p>
    <w:p w14:paraId="019CFA72" w14:textId="77777777" w:rsidR="00020733" w:rsidRPr="00020733" w:rsidRDefault="00020733" w:rsidP="00D27ED8">
      <w:pPr>
        <w:widowControl/>
        <w:ind w:left="142"/>
        <w:jc w:val="both"/>
        <w:rPr>
          <w:sz w:val="24"/>
          <w:szCs w:val="24"/>
          <w:lang w:val="ru-RU"/>
        </w:rPr>
      </w:pPr>
    </w:p>
    <w:p w14:paraId="60807F22" w14:textId="77777777" w:rsidR="002F531C" w:rsidRPr="002B6FD7" w:rsidRDefault="002B6FD7" w:rsidP="00D27ED8">
      <w:pPr>
        <w:widowControl/>
        <w:ind w:left="142"/>
        <w:jc w:val="both"/>
        <w:rPr>
          <w:sz w:val="24"/>
          <w:szCs w:val="24"/>
          <w:lang w:val="ru-RU"/>
        </w:rPr>
      </w:pPr>
      <w:r w:rsidRPr="00F55E15">
        <w:rPr>
          <w:sz w:val="24"/>
          <w:szCs w:val="24"/>
          <w:lang w:val="ru-RU"/>
        </w:rPr>
        <w:t>ООО «МЕТИНВЕСТ ХОЛДИНГ»</w:t>
      </w:r>
    </w:p>
    <w:p w14:paraId="3C9A278C" w14:textId="69373AB6" w:rsidR="002F531C" w:rsidRPr="002B6FD7" w:rsidRDefault="002B6FD7" w:rsidP="00D27ED8">
      <w:pPr>
        <w:widowControl/>
        <w:spacing w:before="21"/>
        <w:ind w:left="102" w:right="-20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D27ED8">
        <w:rPr>
          <w:sz w:val="24"/>
          <w:szCs w:val="24"/>
          <w:lang w:val="ru-RU"/>
        </w:rPr>
        <w:t>Украина, 87534, г. Мариуполь, просп. Нахимова, 116-А</w:t>
      </w:r>
    </w:p>
    <w:p w14:paraId="00EC0ACB" w14:textId="5D8B4EE3" w:rsidR="002F531C" w:rsidRPr="002B6FD7" w:rsidRDefault="002B6FD7" w:rsidP="00D27ED8">
      <w:pPr>
        <w:widowControl/>
        <w:spacing w:before="21"/>
        <w:ind w:left="102" w:right="-20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F55E15">
        <w:rPr>
          <w:rFonts w:ascii="Calibri" w:eastAsia="Calibri" w:hAnsi="Calibri" w:cs="Calibri"/>
          <w:spacing w:val="-2"/>
          <w:sz w:val="24"/>
          <w:szCs w:val="24"/>
          <w:lang w:val="ru-RU"/>
        </w:rPr>
        <w:t xml:space="preserve">+380 44 251 </w:t>
      </w:r>
      <w:r w:rsidRPr="00285586">
        <w:rPr>
          <w:rFonts w:ascii="Calibri" w:eastAsia="Calibri" w:hAnsi="Calibri" w:cs="Calibri"/>
          <w:spacing w:val="-2"/>
          <w:sz w:val="24"/>
          <w:szCs w:val="24"/>
          <w:lang w:val="ru-RU"/>
        </w:rPr>
        <w:t xml:space="preserve">83 05, </w:t>
      </w:r>
      <w:r w:rsidR="00DA538A" w:rsidRPr="00285586">
        <w:rPr>
          <w:rFonts w:ascii="Calibri" w:eastAsia="Calibri" w:hAnsi="Calibri" w:cs="Calibri"/>
          <w:spacing w:val="-2"/>
          <w:sz w:val="24"/>
          <w:szCs w:val="24"/>
          <w:lang w:val="ru-RU"/>
        </w:rPr>
        <w:t>1610</w:t>
      </w:r>
    </w:p>
    <w:p w14:paraId="7A66B48E" w14:textId="45CB6429" w:rsidR="002F531C" w:rsidRPr="002B6FD7" w:rsidRDefault="004A4C47" w:rsidP="00D27ED8">
      <w:pPr>
        <w:widowControl/>
        <w:spacing w:before="19"/>
        <w:ind w:left="102" w:right="-20"/>
        <w:jc w:val="both"/>
        <w:rPr>
          <w:rFonts w:ascii="Calibri" w:eastAsia="Calibri" w:hAnsi="Calibri" w:cs="Calibri"/>
          <w:sz w:val="24"/>
          <w:szCs w:val="24"/>
          <w:lang w:val="ru-RU"/>
        </w:rPr>
      </w:pPr>
      <w:hyperlink r:id="rId14" w:history="1">
        <w:r w:rsidR="00DD636D" w:rsidRPr="00A37C1C">
          <w:rPr>
            <w:rStyle w:val="a4"/>
            <w:rFonts w:ascii="Calibri" w:eastAsia="Calibri" w:hAnsi="Calibri" w:cs="Calibri"/>
            <w:spacing w:val="-1"/>
            <w:sz w:val="24"/>
            <w:szCs w:val="24"/>
            <w:u w:color="0563C1"/>
            <w:lang w:val="ru-RU"/>
          </w:rPr>
          <w:t>https://metinvestholding.com</w:t>
        </w:r>
      </w:hyperlink>
    </w:p>
    <w:p w14:paraId="47347BB8" w14:textId="2711E3A2" w:rsidR="002F531C" w:rsidRPr="002B6FD7" w:rsidRDefault="002F531C" w:rsidP="00D27ED8">
      <w:pPr>
        <w:widowControl/>
        <w:ind w:left="142"/>
        <w:jc w:val="both"/>
        <w:rPr>
          <w:lang w:val="ru-RU"/>
        </w:rPr>
      </w:pPr>
      <w:bookmarkStart w:id="2" w:name="Какие_данные_мы_собираем"/>
      <w:bookmarkStart w:id="3" w:name="bookmark1"/>
      <w:bookmarkEnd w:id="2"/>
      <w:bookmarkEnd w:id="3"/>
    </w:p>
    <w:p w14:paraId="437B2367" w14:textId="2D98B8B6" w:rsidR="002F531C" w:rsidRPr="002B6FD7" w:rsidRDefault="00020733" w:rsidP="00D27ED8">
      <w:pPr>
        <w:pStyle w:val="1"/>
        <w:widowControl/>
        <w:numPr>
          <w:ilvl w:val="0"/>
          <w:numId w:val="3"/>
        </w:numPr>
        <w:ind w:right="-20"/>
        <w:jc w:val="both"/>
        <w:rPr>
          <w:lang w:val="ru-RU"/>
        </w:rPr>
      </w:pPr>
      <w:r w:rsidRPr="00020733">
        <w:rPr>
          <w:spacing w:val="-1"/>
          <w:lang w:val="ru-RU"/>
        </w:rPr>
        <w:t xml:space="preserve">Категории </w:t>
      </w:r>
      <w:r w:rsidR="00E2532B">
        <w:rPr>
          <w:spacing w:val="-1"/>
          <w:lang w:val="ru-RU"/>
        </w:rPr>
        <w:t>П</w:t>
      </w:r>
      <w:r w:rsidRPr="00020733">
        <w:rPr>
          <w:spacing w:val="-1"/>
          <w:lang w:val="ru-RU"/>
        </w:rPr>
        <w:t>ерсональных данных, цели и правовая основа обработки</w:t>
      </w:r>
    </w:p>
    <w:p w14:paraId="6609ECEC" w14:textId="77777777" w:rsidR="002F531C" w:rsidRPr="002B6FD7" w:rsidRDefault="002F531C" w:rsidP="00D27ED8">
      <w:pPr>
        <w:widowControl/>
        <w:spacing w:before="9" w:line="140" w:lineRule="exact"/>
        <w:jc w:val="both"/>
        <w:rPr>
          <w:sz w:val="14"/>
          <w:szCs w:val="14"/>
          <w:lang w:val="ru-RU"/>
        </w:rPr>
      </w:pPr>
    </w:p>
    <w:p w14:paraId="25D31704" w14:textId="7804D162" w:rsidR="002F531C" w:rsidRPr="00020733" w:rsidRDefault="00E2532B" w:rsidP="00D27ED8">
      <w:pPr>
        <w:pStyle w:val="2"/>
        <w:widowControl/>
        <w:numPr>
          <w:ilvl w:val="0"/>
          <w:numId w:val="6"/>
        </w:numPr>
        <w:ind w:right="-20"/>
        <w:jc w:val="both"/>
        <w:rPr>
          <w:rFonts w:cs="Calibri"/>
          <w:lang w:val="ru-RU"/>
        </w:rPr>
      </w:pPr>
      <w:r>
        <w:rPr>
          <w:color w:val="1C1C1C"/>
          <w:lang w:val="ru-RU"/>
        </w:rPr>
        <w:t>Персональные</w:t>
      </w:r>
      <w:r w:rsidR="00020733" w:rsidRPr="00020733">
        <w:rPr>
          <w:color w:val="1C1C1C"/>
          <w:lang w:val="ru-RU"/>
        </w:rPr>
        <w:t xml:space="preserve"> данные, собранные с помощью форм Сайта</w:t>
      </w:r>
    </w:p>
    <w:p w14:paraId="2E26C2E8" w14:textId="77777777" w:rsidR="002F531C" w:rsidRPr="00020733" w:rsidRDefault="002F531C" w:rsidP="00D27ED8">
      <w:pPr>
        <w:widowControl/>
        <w:spacing w:before="5" w:line="180" w:lineRule="exact"/>
        <w:jc w:val="both"/>
        <w:rPr>
          <w:sz w:val="18"/>
          <w:szCs w:val="18"/>
          <w:lang w:val="ru-RU"/>
        </w:rPr>
      </w:pPr>
    </w:p>
    <w:p w14:paraId="390E4563" w14:textId="28E3079C" w:rsidR="0036348A" w:rsidRPr="0036348A" w:rsidRDefault="0036348A" w:rsidP="00D27ED8">
      <w:pPr>
        <w:widowControl/>
        <w:ind w:left="142"/>
        <w:jc w:val="both"/>
        <w:rPr>
          <w:sz w:val="24"/>
          <w:szCs w:val="24"/>
          <w:lang w:val="ru-RU"/>
        </w:rPr>
      </w:pPr>
      <w:r w:rsidRPr="0036348A">
        <w:rPr>
          <w:sz w:val="24"/>
          <w:szCs w:val="24"/>
          <w:lang w:val="ru-RU"/>
        </w:rPr>
        <w:t xml:space="preserve">Заполняя формы на сайте, вы можете предоставить нам определенные </w:t>
      </w:r>
      <w:r>
        <w:rPr>
          <w:sz w:val="24"/>
          <w:szCs w:val="24"/>
          <w:lang w:val="ru-RU"/>
        </w:rPr>
        <w:t>персональные</w:t>
      </w:r>
      <w:r w:rsidRPr="0036348A">
        <w:rPr>
          <w:sz w:val="24"/>
          <w:szCs w:val="24"/>
          <w:lang w:val="ru-RU"/>
        </w:rPr>
        <w:t xml:space="preserve"> и контактные данные (например, имя, адрес электронной почты и номер телефона).</w:t>
      </w:r>
    </w:p>
    <w:p w14:paraId="629B5C03" w14:textId="77777777" w:rsidR="0036348A" w:rsidRDefault="0036348A" w:rsidP="00D27ED8">
      <w:pPr>
        <w:widowControl/>
        <w:ind w:left="142"/>
        <w:jc w:val="both"/>
        <w:rPr>
          <w:sz w:val="24"/>
          <w:szCs w:val="24"/>
          <w:lang w:val="ru-RU"/>
        </w:rPr>
      </w:pPr>
    </w:p>
    <w:p w14:paraId="200FF894" w14:textId="1C378BD2" w:rsidR="002F531C" w:rsidRPr="0036348A" w:rsidRDefault="0036348A" w:rsidP="00D27ED8">
      <w:pPr>
        <w:widowControl/>
        <w:ind w:left="142"/>
        <w:jc w:val="both"/>
        <w:rPr>
          <w:sz w:val="24"/>
          <w:szCs w:val="24"/>
          <w:lang w:val="ru-RU"/>
        </w:rPr>
      </w:pPr>
      <w:r w:rsidRPr="0036348A">
        <w:rPr>
          <w:sz w:val="24"/>
          <w:szCs w:val="24"/>
          <w:lang w:val="ru-RU"/>
        </w:rPr>
        <w:t xml:space="preserve">Такие </w:t>
      </w:r>
      <w:r w:rsidR="004D3C4D">
        <w:rPr>
          <w:sz w:val="24"/>
          <w:szCs w:val="24"/>
          <w:lang w:val="ru-RU"/>
        </w:rPr>
        <w:t>Персональные</w:t>
      </w:r>
      <w:r w:rsidRPr="0036348A">
        <w:rPr>
          <w:sz w:val="24"/>
          <w:szCs w:val="24"/>
          <w:lang w:val="ru-RU"/>
        </w:rPr>
        <w:t xml:space="preserve"> данные обрабатываются для предостав</w:t>
      </w:r>
      <w:r w:rsidR="004D7AC6">
        <w:rPr>
          <w:sz w:val="24"/>
          <w:szCs w:val="24"/>
          <w:lang w:val="ru-RU"/>
        </w:rPr>
        <w:t>ления</w:t>
      </w:r>
      <w:r w:rsidRPr="0036348A">
        <w:rPr>
          <w:sz w:val="24"/>
          <w:szCs w:val="24"/>
          <w:lang w:val="ru-RU"/>
        </w:rPr>
        <w:t xml:space="preserve"> вам запрошенн</w:t>
      </w:r>
      <w:r w:rsidR="004D7AC6">
        <w:rPr>
          <w:sz w:val="24"/>
          <w:szCs w:val="24"/>
          <w:lang w:val="ru-RU"/>
        </w:rPr>
        <w:t>ой</w:t>
      </w:r>
      <w:r w:rsidRPr="0036348A">
        <w:rPr>
          <w:sz w:val="24"/>
          <w:szCs w:val="24"/>
          <w:lang w:val="ru-RU"/>
        </w:rPr>
        <w:t xml:space="preserve"> информаци</w:t>
      </w:r>
      <w:r w:rsidR="004D7AC6">
        <w:rPr>
          <w:sz w:val="24"/>
          <w:szCs w:val="24"/>
          <w:lang w:val="ru-RU"/>
        </w:rPr>
        <w:t>и</w:t>
      </w:r>
      <w:r w:rsidRPr="0036348A">
        <w:rPr>
          <w:sz w:val="24"/>
          <w:szCs w:val="24"/>
          <w:lang w:val="ru-RU"/>
        </w:rPr>
        <w:t xml:space="preserve"> (например, новости, объявления и т.д.), а также для связи с вами.</w:t>
      </w:r>
    </w:p>
    <w:p w14:paraId="1FC00562" w14:textId="77777777" w:rsidR="002F531C" w:rsidRPr="0036348A" w:rsidRDefault="002F531C" w:rsidP="00D27ED8">
      <w:pPr>
        <w:widowControl/>
        <w:ind w:left="142"/>
        <w:jc w:val="both"/>
        <w:rPr>
          <w:sz w:val="24"/>
          <w:szCs w:val="24"/>
          <w:lang w:val="ru-RU"/>
        </w:rPr>
      </w:pPr>
    </w:p>
    <w:p w14:paraId="249B3C3F" w14:textId="748F182C" w:rsidR="002F531C" w:rsidRPr="002B6FD7" w:rsidRDefault="004D3C4D" w:rsidP="00D27ED8">
      <w:pPr>
        <w:widowControl/>
        <w:spacing w:line="257" w:lineRule="auto"/>
        <w:ind w:left="142" w:right="65"/>
        <w:jc w:val="both"/>
        <w:rPr>
          <w:sz w:val="24"/>
          <w:szCs w:val="24"/>
          <w:lang w:val="ru-RU"/>
        </w:rPr>
      </w:pPr>
      <w:r w:rsidRPr="004D3C4D">
        <w:rPr>
          <w:sz w:val="24"/>
          <w:szCs w:val="24"/>
          <w:lang w:val="ru-RU"/>
        </w:rPr>
        <w:t xml:space="preserve">Вышеупомянутые </w:t>
      </w:r>
      <w:r>
        <w:rPr>
          <w:sz w:val="24"/>
          <w:szCs w:val="24"/>
          <w:lang w:val="ru-RU"/>
        </w:rPr>
        <w:t>Персональные</w:t>
      </w:r>
      <w:r w:rsidRPr="004D3C4D">
        <w:rPr>
          <w:sz w:val="24"/>
          <w:szCs w:val="24"/>
          <w:lang w:val="ru-RU"/>
        </w:rPr>
        <w:t xml:space="preserve"> данные будут храниться в течение 36 месяцев. По истечении этого периода такие </w:t>
      </w:r>
      <w:r>
        <w:rPr>
          <w:sz w:val="24"/>
          <w:szCs w:val="24"/>
          <w:lang w:val="ru-RU"/>
        </w:rPr>
        <w:t>Персональные</w:t>
      </w:r>
      <w:r w:rsidRPr="004D3C4D">
        <w:rPr>
          <w:sz w:val="24"/>
          <w:szCs w:val="24"/>
          <w:lang w:val="ru-RU"/>
        </w:rPr>
        <w:t xml:space="preserve"> данные будут удалены или обезличены.</w:t>
      </w:r>
      <w:r w:rsidR="002B6FD7" w:rsidRPr="00F55E15">
        <w:rPr>
          <w:sz w:val="24"/>
          <w:szCs w:val="24"/>
          <w:lang w:val="ru-RU"/>
        </w:rPr>
        <w:t xml:space="preserve"> </w:t>
      </w:r>
    </w:p>
    <w:p w14:paraId="726306D7" w14:textId="77777777" w:rsidR="002F531C" w:rsidRPr="002B6FD7" w:rsidRDefault="002F531C" w:rsidP="00D27ED8">
      <w:pPr>
        <w:widowControl/>
        <w:spacing w:line="257" w:lineRule="auto"/>
        <w:ind w:left="142" w:right="65"/>
        <w:jc w:val="both"/>
        <w:rPr>
          <w:sz w:val="24"/>
          <w:szCs w:val="24"/>
          <w:lang w:val="ru-RU"/>
        </w:rPr>
      </w:pPr>
    </w:p>
    <w:p w14:paraId="11DF063F" w14:textId="11A60DD6" w:rsidR="002F531C" w:rsidRPr="004D3C4D" w:rsidRDefault="004D3C4D" w:rsidP="00D27ED8">
      <w:pPr>
        <w:widowControl/>
        <w:spacing w:line="257" w:lineRule="auto"/>
        <w:ind w:left="142" w:right="65"/>
        <w:jc w:val="both"/>
        <w:rPr>
          <w:sz w:val="24"/>
          <w:szCs w:val="24"/>
          <w:lang w:val="ru-RU"/>
        </w:rPr>
      </w:pPr>
      <w:r w:rsidRPr="004D3C4D">
        <w:rPr>
          <w:sz w:val="24"/>
          <w:szCs w:val="24"/>
          <w:lang w:val="ru-RU"/>
        </w:rPr>
        <w:t xml:space="preserve">Правовой основой для обработки является ваше согласие, в соответствии со статьей 6 (1). </w:t>
      </w:r>
      <w:r w:rsidR="004D7AC6">
        <w:rPr>
          <w:sz w:val="24"/>
          <w:szCs w:val="24"/>
          <w:lang w:val="ru-RU"/>
        </w:rPr>
        <w:t>букв.</w:t>
      </w:r>
      <w:r>
        <w:rPr>
          <w:sz w:val="24"/>
          <w:szCs w:val="24"/>
          <w:lang w:val="ru-RU"/>
        </w:rPr>
        <w:t xml:space="preserve"> </w:t>
      </w:r>
      <w:r w:rsidRPr="004D3C4D">
        <w:rPr>
          <w:sz w:val="24"/>
          <w:szCs w:val="24"/>
          <w:lang w:val="ru-RU"/>
        </w:rPr>
        <w:t xml:space="preserve">А) </w:t>
      </w:r>
      <w:r>
        <w:rPr>
          <w:sz w:val="24"/>
          <w:szCs w:val="24"/>
        </w:rPr>
        <w:t>GDPR</w:t>
      </w:r>
      <w:r>
        <w:rPr>
          <w:sz w:val="24"/>
          <w:szCs w:val="24"/>
          <w:lang w:val="ru-RU"/>
        </w:rPr>
        <w:t>. Мы информируем в</w:t>
      </w:r>
      <w:r w:rsidRPr="004D3C4D">
        <w:rPr>
          <w:sz w:val="24"/>
          <w:szCs w:val="24"/>
          <w:lang w:val="ru-RU"/>
        </w:rPr>
        <w:t xml:space="preserve">ас о том, что </w:t>
      </w:r>
      <w:r>
        <w:rPr>
          <w:sz w:val="24"/>
          <w:szCs w:val="24"/>
          <w:lang w:val="ru-RU"/>
        </w:rPr>
        <w:t>в</w:t>
      </w:r>
      <w:r w:rsidRPr="004D3C4D">
        <w:rPr>
          <w:sz w:val="24"/>
          <w:szCs w:val="24"/>
          <w:lang w:val="ru-RU"/>
        </w:rPr>
        <w:t xml:space="preserve">аше согласие может быть свободно отозвано в любое время по электронной почте: DPO@metinvestholding.com, и </w:t>
      </w:r>
      <w:r>
        <w:rPr>
          <w:sz w:val="24"/>
          <w:szCs w:val="24"/>
          <w:lang w:val="ru-RU"/>
        </w:rPr>
        <w:t>в</w:t>
      </w:r>
      <w:r w:rsidRPr="004D3C4D">
        <w:rPr>
          <w:sz w:val="24"/>
          <w:szCs w:val="24"/>
          <w:lang w:val="ru-RU"/>
        </w:rPr>
        <w:t xml:space="preserve">аши </w:t>
      </w:r>
      <w:r w:rsidR="00E2532B">
        <w:rPr>
          <w:sz w:val="24"/>
          <w:szCs w:val="24"/>
          <w:lang w:val="ru-RU"/>
        </w:rPr>
        <w:t>Персональные</w:t>
      </w:r>
      <w:r w:rsidRPr="004D3C4D">
        <w:rPr>
          <w:sz w:val="24"/>
          <w:szCs w:val="24"/>
          <w:lang w:val="ru-RU"/>
        </w:rPr>
        <w:t xml:space="preserve"> данные будут немедленно удалены или обезличены.</w:t>
      </w:r>
    </w:p>
    <w:p w14:paraId="64F92C1A" w14:textId="228752AD" w:rsidR="002F531C" w:rsidRPr="002B6FD7" w:rsidRDefault="002F531C" w:rsidP="00D27ED8">
      <w:pPr>
        <w:widowControl/>
        <w:spacing w:before="7" w:line="220" w:lineRule="exact"/>
        <w:jc w:val="both"/>
        <w:rPr>
          <w:lang w:val="ru-RU"/>
        </w:rPr>
      </w:pPr>
    </w:p>
    <w:p w14:paraId="461DCF71" w14:textId="77777777" w:rsidR="002F531C" w:rsidRPr="0088011E" w:rsidRDefault="002B6FD7" w:rsidP="00D27ED8">
      <w:pPr>
        <w:pStyle w:val="2"/>
        <w:widowControl/>
        <w:numPr>
          <w:ilvl w:val="0"/>
          <w:numId w:val="6"/>
        </w:numPr>
        <w:ind w:left="426" w:right="-20" w:hanging="426"/>
        <w:jc w:val="both"/>
        <w:rPr>
          <w:b w:val="0"/>
          <w:bCs w:val="0"/>
          <w:lang w:val="en-GB"/>
        </w:rPr>
      </w:pPr>
      <w:bookmarkStart w:id="4" w:name="_Toc524608230"/>
      <w:bookmarkStart w:id="5" w:name="_Toc10209728"/>
      <w:r w:rsidRPr="00F126FA">
        <w:rPr>
          <w:color w:val="1C1C1C"/>
          <w:lang w:val="ru-RU"/>
        </w:rPr>
        <w:t>Автоматически собранные данные</w:t>
      </w:r>
      <w:bookmarkEnd w:id="4"/>
      <w:bookmarkEnd w:id="5"/>
    </w:p>
    <w:p w14:paraId="00ABEE68" w14:textId="77777777" w:rsidR="002F531C" w:rsidRPr="0088011E" w:rsidRDefault="002F531C" w:rsidP="00D27ED8">
      <w:pPr>
        <w:widowControl/>
        <w:spacing w:before="4" w:line="180" w:lineRule="exact"/>
        <w:jc w:val="both"/>
        <w:rPr>
          <w:sz w:val="18"/>
          <w:szCs w:val="18"/>
          <w:lang w:val="en-GB"/>
        </w:rPr>
      </w:pPr>
    </w:p>
    <w:p w14:paraId="5EE5C2C7" w14:textId="290B7367" w:rsidR="002F531C" w:rsidRPr="002B6FD7" w:rsidRDefault="002B6FD7" w:rsidP="00D27ED8">
      <w:pPr>
        <w:widowControl/>
        <w:spacing w:line="257" w:lineRule="auto"/>
        <w:ind w:left="102" w:right="95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F55E15">
        <w:rPr>
          <w:rFonts w:ascii="Calibri" w:eastAsia="Calibri" w:hAnsi="Calibri" w:cs="Calibri"/>
          <w:sz w:val="24"/>
          <w:szCs w:val="24"/>
          <w:lang w:val="ru-RU"/>
        </w:rPr>
        <w:t>При каждом посещении Сайта автоматически собирает</w:t>
      </w:r>
      <w:r w:rsidR="00796199">
        <w:rPr>
          <w:rFonts w:ascii="Calibri" w:eastAsia="Calibri" w:hAnsi="Calibri" w:cs="Calibri"/>
          <w:sz w:val="24"/>
          <w:szCs w:val="24"/>
          <w:lang w:val="ru-RU"/>
        </w:rPr>
        <w:t>ся</w:t>
      </w:r>
      <w:r w:rsidRPr="00F55E15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796199">
        <w:rPr>
          <w:rFonts w:ascii="Calibri" w:eastAsia="Calibri" w:hAnsi="Calibri" w:cs="Calibri"/>
          <w:sz w:val="24"/>
          <w:szCs w:val="24"/>
          <w:lang w:val="ru-RU"/>
        </w:rPr>
        <w:t xml:space="preserve">некоторая </w:t>
      </w:r>
      <w:r w:rsidRPr="00F55E15">
        <w:rPr>
          <w:rFonts w:ascii="Calibri" w:eastAsia="Calibri" w:hAnsi="Calibri" w:cs="Calibri"/>
          <w:sz w:val="24"/>
          <w:szCs w:val="24"/>
          <w:lang w:val="ru-RU"/>
        </w:rPr>
        <w:t>информаци</w:t>
      </w:r>
      <w:r w:rsidR="00796199">
        <w:rPr>
          <w:rFonts w:ascii="Calibri" w:eastAsia="Calibri" w:hAnsi="Calibri" w:cs="Calibri"/>
          <w:sz w:val="24"/>
          <w:szCs w:val="24"/>
          <w:lang w:val="ru-RU"/>
        </w:rPr>
        <w:t>я</w:t>
      </w:r>
      <w:r w:rsidRPr="00F55E15">
        <w:rPr>
          <w:rFonts w:ascii="Calibri" w:eastAsia="Calibri" w:hAnsi="Calibri" w:cs="Calibri"/>
          <w:sz w:val="24"/>
          <w:szCs w:val="24"/>
          <w:lang w:val="ru-RU"/>
        </w:rPr>
        <w:t xml:space="preserve"> об устройстве</w:t>
      </w:r>
      <w:r w:rsidR="00796199">
        <w:rPr>
          <w:rFonts w:ascii="Calibri" w:eastAsia="Calibri" w:hAnsi="Calibri" w:cs="Calibri"/>
          <w:sz w:val="24"/>
          <w:szCs w:val="24"/>
          <w:lang w:val="ru-RU"/>
        </w:rPr>
        <w:t xml:space="preserve"> посетителя сайта, в частности</w:t>
      </w:r>
      <w:r w:rsidRPr="00F55E15">
        <w:rPr>
          <w:rFonts w:ascii="Calibri" w:eastAsia="Calibri" w:hAnsi="Calibri" w:cs="Calibri"/>
          <w:sz w:val="24"/>
          <w:szCs w:val="24"/>
          <w:lang w:val="ru-RU"/>
        </w:rPr>
        <w:t>:</w:t>
      </w:r>
    </w:p>
    <w:p w14:paraId="2F6E3293" w14:textId="77777777" w:rsidR="002F531C" w:rsidRPr="002B6FD7" w:rsidRDefault="002F531C" w:rsidP="00D27ED8">
      <w:pPr>
        <w:widowControl/>
        <w:spacing w:before="5" w:line="170" w:lineRule="exact"/>
        <w:jc w:val="both"/>
        <w:rPr>
          <w:sz w:val="24"/>
          <w:szCs w:val="24"/>
          <w:lang w:val="ru-RU"/>
        </w:rPr>
      </w:pPr>
    </w:p>
    <w:p w14:paraId="3196EE05" w14:textId="77777777" w:rsidR="002F531C" w:rsidRPr="00F55E15" w:rsidRDefault="002B6FD7" w:rsidP="00D27ED8">
      <w:pPr>
        <w:pStyle w:val="a3"/>
        <w:widowControl/>
        <w:numPr>
          <w:ilvl w:val="0"/>
          <w:numId w:val="2"/>
        </w:numPr>
        <w:ind w:left="993"/>
        <w:jc w:val="both"/>
        <w:rPr>
          <w:sz w:val="24"/>
          <w:szCs w:val="24"/>
          <w:lang w:val="en-GB"/>
        </w:rPr>
      </w:pPr>
      <w:r w:rsidRPr="00F55E15">
        <w:rPr>
          <w:sz w:val="24"/>
          <w:szCs w:val="24"/>
          <w:lang w:val="ru-RU"/>
        </w:rPr>
        <w:t>тип и версия браузера;</w:t>
      </w:r>
    </w:p>
    <w:p w14:paraId="06360DA3" w14:textId="77777777" w:rsidR="002F531C" w:rsidRPr="00F55E15" w:rsidRDefault="002B6FD7" w:rsidP="00D27ED8">
      <w:pPr>
        <w:pStyle w:val="a3"/>
        <w:widowControl/>
        <w:numPr>
          <w:ilvl w:val="0"/>
          <w:numId w:val="2"/>
        </w:numPr>
        <w:ind w:left="993"/>
        <w:jc w:val="both"/>
        <w:rPr>
          <w:sz w:val="24"/>
          <w:szCs w:val="24"/>
          <w:lang w:val="en-GB"/>
        </w:rPr>
      </w:pPr>
      <w:r w:rsidRPr="00F55E15">
        <w:rPr>
          <w:sz w:val="24"/>
          <w:szCs w:val="24"/>
          <w:lang w:val="ru-RU"/>
        </w:rPr>
        <w:t>операционная система;</w:t>
      </w:r>
    </w:p>
    <w:p w14:paraId="62B5D531" w14:textId="77777777" w:rsidR="002F531C" w:rsidRPr="00F55E15" w:rsidRDefault="002B6FD7" w:rsidP="00D27ED8">
      <w:pPr>
        <w:pStyle w:val="a3"/>
        <w:widowControl/>
        <w:numPr>
          <w:ilvl w:val="0"/>
          <w:numId w:val="2"/>
        </w:numPr>
        <w:ind w:left="993"/>
        <w:jc w:val="both"/>
        <w:rPr>
          <w:sz w:val="24"/>
          <w:szCs w:val="24"/>
          <w:lang w:val="en-GB"/>
        </w:rPr>
      </w:pPr>
      <w:r w:rsidRPr="00F55E15">
        <w:rPr>
          <w:sz w:val="24"/>
          <w:szCs w:val="24"/>
          <w:lang w:val="ru-RU"/>
        </w:rPr>
        <w:t>IP-адрес.</w:t>
      </w:r>
    </w:p>
    <w:p w14:paraId="74C0B4BB" w14:textId="77777777" w:rsidR="002F531C" w:rsidRPr="00F55E15" w:rsidRDefault="002F531C" w:rsidP="00D27ED8">
      <w:pPr>
        <w:widowControl/>
        <w:spacing w:before="3" w:line="180" w:lineRule="exact"/>
        <w:jc w:val="both"/>
        <w:rPr>
          <w:sz w:val="24"/>
          <w:szCs w:val="24"/>
          <w:lang w:val="en-GB"/>
        </w:rPr>
      </w:pPr>
    </w:p>
    <w:p w14:paraId="26362A11" w14:textId="57BCC37D" w:rsidR="00796199" w:rsidRPr="00796199" w:rsidRDefault="00796199" w:rsidP="00D27ED8">
      <w:pPr>
        <w:widowControl/>
        <w:spacing w:line="255" w:lineRule="auto"/>
        <w:ind w:left="101" w:right="42"/>
        <w:jc w:val="both"/>
        <w:rPr>
          <w:sz w:val="24"/>
          <w:szCs w:val="24"/>
          <w:lang w:val="ru-RU"/>
        </w:rPr>
      </w:pPr>
      <w:r w:rsidRPr="00796199">
        <w:rPr>
          <w:sz w:val="24"/>
          <w:szCs w:val="24"/>
          <w:lang w:val="ru-RU"/>
        </w:rPr>
        <w:t>Обработка такой информации необходима для просмотра содержимого Сайта. Такая информация будет удалена после достижения целей, для которых она была собрана, и, в любом случае</w:t>
      </w:r>
      <w:r>
        <w:rPr>
          <w:sz w:val="24"/>
          <w:szCs w:val="24"/>
          <w:lang w:val="ru-RU"/>
        </w:rPr>
        <w:t xml:space="preserve"> –</w:t>
      </w:r>
      <w:r w:rsidRPr="00796199">
        <w:rPr>
          <w:sz w:val="24"/>
          <w:szCs w:val="24"/>
          <w:lang w:val="ru-RU"/>
        </w:rPr>
        <w:t xml:space="preserve"> в конце сессии (когда пользователь покидает Сайт).</w:t>
      </w:r>
    </w:p>
    <w:p w14:paraId="62CB1A0F" w14:textId="77777777" w:rsidR="00796199" w:rsidRDefault="00796199" w:rsidP="00D27ED8">
      <w:pPr>
        <w:widowControl/>
        <w:spacing w:line="255" w:lineRule="auto"/>
        <w:ind w:left="101" w:right="42"/>
        <w:jc w:val="both"/>
        <w:rPr>
          <w:sz w:val="24"/>
          <w:szCs w:val="24"/>
          <w:lang w:val="ru-RU"/>
        </w:rPr>
      </w:pPr>
    </w:p>
    <w:p w14:paraId="06F893F0" w14:textId="7FA4728A" w:rsidR="00796199" w:rsidRDefault="00796199" w:rsidP="00D27ED8">
      <w:pPr>
        <w:widowControl/>
        <w:spacing w:line="255" w:lineRule="auto"/>
        <w:ind w:left="101" w:right="42"/>
        <w:jc w:val="both"/>
        <w:rPr>
          <w:sz w:val="24"/>
          <w:szCs w:val="24"/>
          <w:lang w:val="ru-RU"/>
        </w:rPr>
      </w:pPr>
      <w:r w:rsidRPr="00796199">
        <w:rPr>
          <w:sz w:val="24"/>
          <w:szCs w:val="24"/>
          <w:lang w:val="ru-RU"/>
        </w:rPr>
        <w:t>Информация, автоматически собранная Сайтом, не сопоставляется с другой информацией о посетителях Сайта.</w:t>
      </w:r>
    </w:p>
    <w:p w14:paraId="73B3AD56" w14:textId="77777777" w:rsidR="00796199" w:rsidRPr="00796199" w:rsidRDefault="00796199" w:rsidP="00D27ED8">
      <w:pPr>
        <w:widowControl/>
        <w:spacing w:line="255" w:lineRule="auto"/>
        <w:ind w:left="101" w:right="42"/>
        <w:jc w:val="both"/>
        <w:rPr>
          <w:sz w:val="24"/>
          <w:szCs w:val="24"/>
          <w:lang w:val="ru-RU"/>
        </w:rPr>
      </w:pPr>
    </w:p>
    <w:p w14:paraId="7A51A4EE" w14:textId="443048DA" w:rsidR="002F531C" w:rsidRPr="002B6FD7" w:rsidRDefault="00796199" w:rsidP="00D27ED8">
      <w:pPr>
        <w:widowControl/>
        <w:spacing w:line="255" w:lineRule="auto"/>
        <w:ind w:left="101" w:right="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Правовой основой</w:t>
      </w:r>
      <w:r w:rsidRPr="00796199">
        <w:rPr>
          <w:sz w:val="24"/>
          <w:szCs w:val="24"/>
          <w:lang w:val="ru-RU"/>
        </w:rPr>
        <w:t xml:space="preserve"> для такой обработки является законная заинтересованность Контроллера данных в обеспечении надлежащей технической работы Сайта.</w:t>
      </w:r>
    </w:p>
    <w:p w14:paraId="317FD7C8" w14:textId="593FC81F" w:rsidR="002F531C" w:rsidRPr="002B6FD7" w:rsidRDefault="002F531C" w:rsidP="00D27ED8">
      <w:pPr>
        <w:widowControl/>
        <w:spacing w:line="200" w:lineRule="exact"/>
        <w:jc w:val="both"/>
        <w:rPr>
          <w:sz w:val="20"/>
          <w:szCs w:val="20"/>
          <w:lang w:val="ru-RU"/>
        </w:rPr>
      </w:pPr>
    </w:p>
    <w:p w14:paraId="1085D5AC" w14:textId="3FB44D31" w:rsidR="002F531C" w:rsidRDefault="002F531C" w:rsidP="00D27ED8">
      <w:pPr>
        <w:widowControl/>
        <w:spacing w:before="15" w:line="200" w:lineRule="exact"/>
        <w:jc w:val="both"/>
        <w:rPr>
          <w:sz w:val="20"/>
          <w:szCs w:val="20"/>
          <w:lang w:val="ru-RU"/>
        </w:rPr>
      </w:pPr>
    </w:p>
    <w:p w14:paraId="03021BF5" w14:textId="02F7409A" w:rsidR="00F13563" w:rsidRDefault="00F13563" w:rsidP="00D27ED8">
      <w:pPr>
        <w:widowControl/>
        <w:spacing w:before="15" w:line="200" w:lineRule="exact"/>
        <w:jc w:val="both"/>
        <w:rPr>
          <w:sz w:val="20"/>
          <w:szCs w:val="20"/>
          <w:lang w:val="ru-RU"/>
        </w:rPr>
      </w:pPr>
    </w:p>
    <w:p w14:paraId="62760912" w14:textId="06D4558D" w:rsidR="00F13563" w:rsidRDefault="00F13563" w:rsidP="00D27ED8">
      <w:pPr>
        <w:widowControl/>
        <w:spacing w:before="15" w:line="200" w:lineRule="exact"/>
        <w:jc w:val="both"/>
        <w:rPr>
          <w:sz w:val="20"/>
          <w:szCs w:val="20"/>
          <w:lang w:val="ru-RU"/>
        </w:rPr>
      </w:pPr>
    </w:p>
    <w:p w14:paraId="1AE2B840" w14:textId="77777777" w:rsidR="00D27ED8" w:rsidRPr="002B6FD7" w:rsidRDefault="00D27ED8" w:rsidP="00D27ED8">
      <w:pPr>
        <w:widowControl/>
        <w:spacing w:before="15" w:line="200" w:lineRule="exact"/>
        <w:jc w:val="both"/>
        <w:rPr>
          <w:sz w:val="20"/>
          <w:szCs w:val="20"/>
          <w:lang w:val="ru-RU"/>
        </w:rPr>
      </w:pPr>
    </w:p>
    <w:p w14:paraId="7962DBEE" w14:textId="77777777" w:rsidR="002F531C" w:rsidRPr="0088011E" w:rsidRDefault="002B6FD7" w:rsidP="00D27ED8">
      <w:pPr>
        <w:pStyle w:val="2"/>
        <w:widowControl/>
        <w:numPr>
          <w:ilvl w:val="0"/>
          <w:numId w:val="6"/>
        </w:numPr>
        <w:ind w:left="426" w:right="-20" w:hanging="426"/>
        <w:jc w:val="both"/>
        <w:rPr>
          <w:rFonts w:cs="Calibri"/>
          <w:lang w:val="en-GB"/>
        </w:rPr>
      </w:pPr>
      <w:bookmarkStart w:id="6" w:name="_Toc524608231"/>
      <w:bookmarkStart w:id="7" w:name="_Toc10209729"/>
      <w:r w:rsidRPr="00F126FA">
        <w:rPr>
          <w:color w:val="1C1C1C"/>
          <w:lang w:val="ru-RU"/>
        </w:rPr>
        <w:t>Файлы cookie</w:t>
      </w:r>
      <w:bookmarkEnd w:id="6"/>
      <w:bookmarkEnd w:id="7"/>
    </w:p>
    <w:p w14:paraId="609C3F5B" w14:textId="77777777" w:rsidR="002F531C" w:rsidRPr="0088011E" w:rsidRDefault="002F531C" w:rsidP="00D27ED8">
      <w:pPr>
        <w:widowControl/>
        <w:spacing w:before="5" w:line="180" w:lineRule="exact"/>
        <w:jc w:val="both"/>
        <w:rPr>
          <w:sz w:val="18"/>
          <w:szCs w:val="18"/>
          <w:lang w:val="en-GB"/>
        </w:rPr>
      </w:pPr>
    </w:p>
    <w:p w14:paraId="36A3F829" w14:textId="77777777" w:rsidR="00844CF6" w:rsidRPr="00844CF6" w:rsidRDefault="00844CF6" w:rsidP="00D27ED8">
      <w:pPr>
        <w:widowControl/>
        <w:ind w:left="142"/>
        <w:jc w:val="both"/>
        <w:rPr>
          <w:sz w:val="24"/>
          <w:szCs w:val="24"/>
          <w:lang w:val="ru-RU"/>
        </w:rPr>
      </w:pPr>
      <w:r w:rsidRPr="00844CF6">
        <w:rPr>
          <w:sz w:val="24"/>
          <w:szCs w:val="24"/>
          <w:lang w:val="ru-RU"/>
        </w:rPr>
        <w:t xml:space="preserve">Файл cookie - это небольшой текстовый файл, который посылается Сайтом на терминальное оборудование посетителя (т.е. браузер посетителя); файл cookie хранится на терминальном оборудовании посетителя и затем повторно передается на Сайт при последующих посещениях Пользователем Сайта. </w:t>
      </w:r>
    </w:p>
    <w:p w14:paraId="17D3A9E5" w14:textId="77777777" w:rsidR="00844CF6" w:rsidRDefault="00844CF6" w:rsidP="00D27ED8">
      <w:pPr>
        <w:widowControl/>
        <w:ind w:left="142"/>
        <w:jc w:val="both"/>
        <w:rPr>
          <w:sz w:val="24"/>
          <w:szCs w:val="24"/>
          <w:lang w:val="ru-RU"/>
        </w:rPr>
      </w:pPr>
    </w:p>
    <w:p w14:paraId="4B74135D" w14:textId="64EC3BAB" w:rsidR="00844CF6" w:rsidRPr="00844CF6" w:rsidRDefault="00844CF6" w:rsidP="00D27ED8">
      <w:pPr>
        <w:widowControl/>
        <w:ind w:left="142"/>
        <w:jc w:val="both"/>
        <w:rPr>
          <w:sz w:val="24"/>
          <w:szCs w:val="24"/>
          <w:lang w:val="ru-RU"/>
        </w:rPr>
      </w:pPr>
      <w:r w:rsidRPr="00844CF6">
        <w:rPr>
          <w:sz w:val="24"/>
          <w:szCs w:val="24"/>
          <w:lang w:val="ru-RU"/>
        </w:rPr>
        <w:t xml:space="preserve">Информируем Вас о том, что размещенные на Сайте </w:t>
      </w:r>
      <w:r>
        <w:rPr>
          <w:sz w:val="24"/>
          <w:szCs w:val="24"/>
          <w:lang w:val="ru-RU"/>
        </w:rPr>
        <w:t>файлы cookie</w:t>
      </w:r>
      <w:r w:rsidRPr="00844CF6">
        <w:rPr>
          <w:sz w:val="24"/>
          <w:szCs w:val="24"/>
          <w:lang w:val="ru-RU"/>
        </w:rPr>
        <w:t xml:space="preserve"> (</w:t>
      </w:r>
      <w:r w:rsidR="006512C3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файлы cookie</w:t>
      </w:r>
      <w:r w:rsidR="006512C3">
        <w:rPr>
          <w:sz w:val="24"/>
          <w:szCs w:val="24"/>
          <w:lang w:val="ru-RU"/>
        </w:rPr>
        <w:t>»</w:t>
      </w:r>
      <w:r w:rsidRPr="00844CF6">
        <w:rPr>
          <w:sz w:val="24"/>
          <w:szCs w:val="24"/>
          <w:lang w:val="ru-RU"/>
        </w:rPr>
        <w:t xml:space="preserve">) могут быть </w:t>
      </w:r>
      <w:r w:rsidR="006512C3">
        <w:rPr>
          <w:sz w:val="24"/>
          <w:szCs w:val="24"/>
          <w:lang w:val="ru-RU"/>
        </w:rPr>
        <w:t>«</w:t>
      </w:r>
      <w:r w:rsidRPr="00844CF6">
        <w:rPr>
          <w:sz w:val="24"/>
          <w:szCs w:val="24"/>
          <w:lang w:val="ru-RU"/>
        </w:rPr>
        <w:t xml:space="preserve">сессионными файлами </w:t>
      </w:r>
      <w:r>
        <w:rPr>
          <w:sz w:val="24"/>
          <w:szCs w:val="24"/>
        </w:rPr>
        <w:t>cookie</w:t>
      </w:r>
      <w:r w:rsidR="006512C3">
        <w:rPr>
          <w:sz w:val="24"/>
          <w:szCs w:val="24"/>
          <w:lang w:val="ru-RU"/>
        </w:rPr>
        <w:t>»</w:t>
      </w:r>
      <w:r w:rsidRPr="00844CF6">
        <w:rPr>
          <w:sz w:val="24"/>
          <w:szCs w:val="24"/>
          <w:lang w:val="ru-RU"/>
        </w:rPr>
        <w:t xml:space="preserve"> (т.е. </w:t>
      </w:r>
      <w:r>
        <w:rPr>
          <w:sz w:val="24"/>
          <w:szCs w:val="24"/>
          <w:lang w:val="ru-RU"/>
        </w:rPr>
        <w:t>файлы cookie</w:t>
      </w:r>
      <w:r w:rsidRPr="00844CF6">
        <w:rPr>
          <w:sz w:val="24"/>
          <w:szCs w:val="24"/>
          <w:lang w:val="ru-RU"/>
        </w:rPr>
        <w:t xml:space="preserve">, срок действия которых истекает в конце сеанса браузера) или </w:t>
      </w:r>
      <w:r w:rsidR="006512C3">
        <w:rPr>
          <w:sz w:val="24"/>
          <w:szCs w:val="24"/>
          <w:lang w:val="ru-RU"/>
        </w:rPr>
        <w:t>«</w:t>
      </w:r>
      <w:r w:rsidRPr="00844CF6">
        <w:rPr>
          <w:sz w:val="24"/>
          <w:szCs w:val="24"/>
          <w:lang w:val="ru-RU"/>
        </w:rPr>
        <w:t xml:space="preserve">постоянными файлами </w:t>
      </w:r>
      <w:r>
        <w:rPr>
          <w:sz w:val="24"/>
          <w:szCs w:val="24"/>
        </w:rPr>
        <w:t>cookie</w:t>
      </w:r>
      <w:r w:rsidR="006512C3">
        <w:rPr>
          <w:sz w:val="24"/>
          <w:szCs w:val="24"/>
          <w:lang w:val="ru-RU"/>
        </w:rPr>
        <w:t>»</w:t>
      </w:r>
      <w:r w:rsidRPr="00844CF6">
        <w:rPr>
          <w:sz w:val="24"/>
          <w:szCs w:val="24"/>
          <w:lang w:val="ru-RU"/>
        </w:rPr>
        <w:t xml:space="preserve"> (т.е. </w:t>
      </w:r>
      <w:r>
        <w:rPr>
          <w:sz w:val="24"/>
          <w:szCs w:val="24"/>
          <w:lang w:val="ru-RU"/>
        </w:rPr>
        <w:t>файлы cookie</w:t>
      </w:r>
      <w:r w:rsidRPr="00844CF6">
        <w:rPr>
          <w:sz w:val="24"/>
          <w:szCs w:val="24"/>
          <w:lang w:val="ru-RU"/>
        </w:rPr>
        <w:t xml:space="preserve">, сохраняемые также и после окончания сеанса браузера посетителя). Кроме того, </w:t>
      </w:r>
      <w:r w:rsidR="006512C3">
        <w:rPr>
          <w:sz w:val="24"/>
          <w:szCs w:val="24"/>
          <w:lang w:val="ru-RU"/>
        </w:rPr>
        <w:t>ф</w:t>
      </w:r>
      <w:r>
        <w:rPr>
          <w:sz w:val="24"/>
          <w:szCs w:val="24"/>
          <w:lang w:val="ru-RU"/>
        </w:rPr>
        <w:t>айлы cookie</w:t>
      </w:r>
      <w:r w:rsidRPr="00844CF6">
        <w:rPr>
          <w:sz w:val="24"/>
          <w:szCs w:val="24"/>
          <w:lang w:val="ru-RU"/>
        </w:rPr>
        <w:t xml:space="preserve"> могут быть установлены непосредственно на Сайте (так называемые </w:t>
      </w:r>
      <w:r w:rsidR="006512C3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файлы cookie</w:t>
      </w:r>
      <w:r w:rsidRPr="00844CF6">
        <w:rPr>
          <w:sz w:val="24"/>
          <w:szCs w:val="24"/>
          <w:lang w:val="ru-RU"/>
        </w:rPr>
        <w:t xml:space="preserve"> первой стороны</w:t>
      </w:r>
      <w:r w:rsidR="006512C3">
        <w:rPr>
          <w:sz w:val="24"/>
          <w:szCs w:val="24"/>
          <w:lang w:val="ru-RU"/>
        </w:rPr>
        <w:t>»</w:t>
      </w:r>
      <w:r w:rsidRPr="00844CF6">
        <w:rPr>
          <w:sz w:val="24"/>
          <w:szCs w:val="24"/>
          <w:lang w:val="ru-RU"/>
        </w:rPr>
        <w:t xml:space="preserve">) или на другом сайте (так называемые </w:t>
      </w:r>
      <w:r w:rsidR="006512C3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файлы cookie</w:t>
      </w:r>
      <w:r w:rsidRPr="00844CF6">
        <w:rPr>
          <w:sz w:val="24"/>
          <w:szCs w:val="24"/>
          <w:lang w:val="ru-RU"/>
        </w:rPr>
        <w:t xml:space="preserve"> третьих сторон</w:t>
      </w:r>
      <w:r w:rsidR="006512C3">
        <w:rPr>
          <w:sz w:val="24"/>
          <w:szCs w:val="24"/>
          <w:lang w:val="ru-RU"/>
        </w:rPr>
        <w:t>»</w:t>
      </w:r>
      <w:r w:rsidRPr="00844CF6">
        <w:rPr>
          <w:sz w:val="24"/>
          <w:szCs w:val="24"/>
          <w:lang w:val="ru-RU"/>
        </w:rPr>
        <w:t>).</w:t>
      </w:r>
    </w:p>
    <w:p w14:paraId="5CD9FF1B" w14:textId="77777777" w:rsidR="00844CF6" w:rsidRDefault="00844CF6" w:rsidP="00D27ED8">
      <w:pPr>
        <w:widowControl/>
        <w:ind w:left="142"/>
        <w:jc w:val="both"/>
        <w:rPr>
          <w:sz w:val="24"/>
          <w:szCs w:val="24"/>
          <w:lang w:val="ru-RU"/>
        </w:rPr>
      </w:pPr>
    </w:p>
    <w:p w14:paraId="3F17A1CA" w14:textId="2EFDE229" w:rsidR="00844CF6" w:rsidRPr="00844CF6" w:rsidRDefault="00844CF6" w:rsidP="00D27ED8">
      <w:pPr>
        <w:widowControl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Файлы cookie</w:t>
      </w:r>
      <w:r w:rsidRPr="00844CF6">
        <w:rPr>
          <w:sz w:val="24"/>
          <w:szCs w:val="24"/>
          <w:lang w:val="ru-RU"/>
        </w:rPr>
        <w:t xml:space="preserve">, используемые Сайтом: </w:t>
      </w:r>
    </w:p>
    <w:p w14:paraId="0F874DE1" w14:textId="77777777" w:rsidR="00844CF6" w:rsidRDefault="00844CF6" w:rsidP="00D27ED8">
      <w:pPr>
        <w:widowControl/>
        <w:ind w:left="142"/>
        <w:jc w:val="both"/>
        <w:rPr>
          <w:sz w:val="24"/>
          <w:szCs w:val="24"/>
          <w:lang w:val="ru-RU"/>
        </w:rPr>
      </w:pPr>
    </w:p>
    <w:p w14:paraId="08A69568" w14:textId="321CA233" w:rsidR="00844CF6" w:rsidRPr="00844CF6" w:rsidRDefault="00844CF6" w:rsidP="00D27ED8">
      <w:pPr>
        <w:widowControl/>
        <w:ind w:left="142"/>
        <w:jc w:val="both"/>
        <w:rPr>
          <w:b/>
          <w:sz w:val="24"/>
          <w:szCs w:val="24"/>
          <w:lang w:val="ru-RU"/>
        </w:rPr>
      </w:pPr>
      <w:r w:rsidRPr="00844CF6">
        <w:rPr>
          <w:b/>
          <w:sz w:val="24"/>
          <w:szCs w:val="24"/>
          <w:lang w:val="ru-RU"/>
        </w:rPr>
        <w:t xml:space="preserve">Файлы cookie браузера или сеанса технического обслуживания </w:t>
      </w:r>
    </w:p>
    <w:p w14:paraId="68F66BFC" w14:textId="77777777" w:rsidR="00844CF6" w:rsidRDefault="00844CF6" w:rsidP="00D27ED8">
      <w:pPr>
        <w:widowControl/>
        <w:ind w:left="142"/>
        <w:jc w:val="both"/>
        <w:rPr>
          <w:sz w:val="24"/>
          <w:szCs w:val="24"/>
          <w:lang w:val="ru-RU"/>
        </w:rPr>
      </w:pPr>
    </w:p>
    <w:p w14:paraId="79BE7425" w14:textId="11AFF2AE" w:rsidR="00844CF6" w:rsidRPr="00844CF6" w:rsidRDefault="00844CF6" w:rsidP="00D27ED8">
      <w:pPr>
        <w:widowControl/>
        <w:ind w:left="142"/>
        <w:jc w:val="both"/>
        <w:rPr>
          <w:sz w:val="24"/>
          <w:szCs w:val="24"/>
          <w:lang w:val="ru-RU"/>
        </w:rPr>
      </w:pPr>
      <w:r w:rsidRPr="00844CF6">
        <w:rPr>
          <w:sz w:val="24"/>
          <w:szCs w:val="24"/>
          <w:lang w:val="ru-RU"/>
        </w:rPr>
        <w:t xml:space="preserve">Сайт размещает файлы cookie для просмотра или сеанса технического обслуживания с целью обеспечения нормального и эффективного просмотра и использования Сайта. Такие </w:t>
      </w:r>
      <w:r>
        <w:rPr>
          <w:sz w:val="24"/>
          <w:szCs w:val="24"/>
          <w:lang w:val="ru-RU"/>
        </w:rPr>
        <w:t>Файлы cookie</w:t>
      </w:r>
      <w:r w:rsidRPr="00844CF6">
        <w:rPr>
          <w:sz w:val="24"/>
          <w:szCs w:val="24"/>
          <w:lang w:val="ru-RU"/>
        </w:rPr>
        <w:t xml:space="preserve"> не требуют </w:t>
      </w:r>
      <w:r w:rsidR="0070704C" w:rsidRPr="00844CF6">
        <w:rPr>
          <w:sz w:val="24"/>
          <w:szCs w:val="24"/>
          <w:lang w:val="ru-RU"/>
        </w:rPr>
        <w:t xml:space="preserve">вашего </w:t>
      </w:r>
      <w:r w:rsidRPr="00844CF6">
        <w:rPr>
          <w:sz w:val="24"/>
          <w:szCs w:val="24"/>
          <w:lang w:val="ru-RU"/>
        </w:rPr>
        <w:t xml:space="preserve">предварительного и явно выраженного согласия. Вы можете отключить эти </w:t>
      </w:r>
      <w:r>
        <w:rPr>
          <w:sz w:val="24"/>
          <w:szCs w:val="24"/>
          <w:lang w:val="ru-RU"/>
        </w:rPr>
        <w:t>Файлы cookie</w:t>
      </w:r>
      <w:r w:rsidRPr="00844CF6">
        <w:rPr>
          <w:sz w:val="24"/>
          <w:szCs w:val="24"/>
          <w:lang w:val="ru-RU"/>
        </w:rPr>
        <w:t xml:space="preserve">, изменив настройки </w:t>
      </w:r>
      <w:r w:rsidR="0070704C" w:rsidRPr="00844CF6">
        <w:rPr>
          <w:sz w:val="24"/>
          <w:szCs w:val="24"/>
          <w:lang w:val="ru-RU"/>
        </w:rPr>
        <w:t xml:space="preserve">вашего </w:t>
      </w:r>
      <w:r w:rsidRPr="00844CF6">
        <w:rPr>
          <w:sz w:val="24"/>
          <w:szCs w:val="24"/>
          <w:lang w:val="ru-RU"/>
        </w:rPr>
        <w:t>браузера (как указано ниже), но это может повлиять на работу Сайта.</w:t>
      </w:r>
    </w:p>
    <w:p w14:paraId="2D2B7DC8" w14:textId="77777777" w:rsidR="00844CF6" w:rsidRDefault="00844CF6" w:rsidP="00D27ED8">
      <w:pPr>
        <w:widowControl/>
        <w:ind w:left="142"/>
        <w:jc w:val="both"/>
        <w:rPr>
          <w:b/>
          <w:sz w:val="24"/>
          <w:szCs w:val="24"/>
          <w:lang w:val="ru-RU"/>
        </w:rPr>
      </w:pPr>
    </w:p>
    <w:p w14:paraId="1A7AA694" w14:textId="5DDB41BC" w:rsidR="00844CF6" w:rsidRPr="00844CF6" w:rsidRDefault="00844CF6" w:rsidP="00D27ED8">
      <w:pPr>
        <w:widowControl/>
        <w:ind w:left="142"/>
        <w:jc w:val="both"/>
        <w:rPr>
          <w:b/>
          <w:sz w:val="24"/>
          <w:szCs w:val="24"/>
          <w:lang w:val="ru-RU"/>
        </w:rPr>
      </w:pPr>
      <w:r w:rsidRPr="00844CF6">
        <w:rPr>
          <w:b/>
          <w:sz w:val="24"/>
          <w:szCs w:val="24"/>
          <w:lang w:val="ru-RU"/>
        </w:rPr>
        <w:t xml:space="preserve">Функциональные технические </w:t>
      </w:r>
      <w:r>
        <w:rPr>
          <w:b/>
          <w:sz w:val="24"/>
          <w:szCs w:val="24"/>
          <w:lang w:val="ru-RU"/>
        </w:rPr>
        <w:t>ф</w:t>
      </w:r>
      <w:r w:rsidRPr="00844CF6">
        <w:rPr>
          <w:b/>
          <w:sz w:val="24"/>
          <w:szCs w:val="24"/>
          <w:lang w:val="ru-RU"/>
        </w:rPr>
        <w:t>айлы cookie</w:t>
      </w:r>
    </w:p>
    <w:p w14:paraId="2953F3CE" w14:textId="77777777" w:rsidR="00844CF6" w:rsidRDefault="00844CF6" w:rsidP="00D27ED8">
      <w:pPr>
        <w:widowControl/>
        <w:ind w:left="142"/>
        <w:jc w:val="both"/>
        <w:rPr>
          <w:sz w:val="24"/>
          <w:szCs w:val="24"/>
          <w:lang w:val="ru-RU"/>
        </w:rPr>
      </w:pPr>
    </w:p>
    <w:p w14:paraId="6E554E69" w14:textId="248F16BF" w:rsidR="00844CF6" w:rsidRPr="00844CF6" w:rsidRDefault="00844CF6" w:rsidP="00D27ED8">
      <w:pPr>
        <w:widowControl/>
        <w:ind w:left="142"/>
        <w:jc w:val="both"/>
        <w:rPr>
          <w:sz w:val="24"/>
          <w:szCs w:val="24"/>
          <w:lang w:val="ru-RU"/>
        </w:rPr>
      </w:pPr>
      <w:r w:rsidRPr="00844CF6">
        <w:rPr>
          <w:sz w:val="24"/>
          <w:szCs w:val="24"/>
          <w:lang w:val="ru-RU"/>
        </w:rPr>
        <w:t xml:space="preserve">Сайт использует функциональные технические файлы cookie, которые позволяют запомнить </w:t>
      </w:r>
      <w:r w:rsidR="0070704C" w:rsidRPr="00844CF6">
        <w:rPr>
          <w:sz w:val="24"/>
          <w:szCs w:val="24"/>
          <w:lang w:val="ru-RU"/>
        </w:rPr>
        <w:t xml:space="preserve">ваши </w:t>
      </w:r>
      <w:r w:rsidRPr="00844CF6">
        <w:rPr>
          <w:sz w:val="24"/>
          <w:szCs w:val="24"/>
          <w:lang w:val="ru-RU"/>
        </w:rPr>
        <w:t xml:space="preserve">предпочтения (т.е. выбранный язык) для улучшения услуг, предоставляемых Сайтом. Функциональные </w:t>
      </w:r>
      <w:r>
        <w:rPr>
          <w:sz w:val="24"/>
          <w:szCs w:val="24"/>
          <w:lang w:val="ru-RU"/>
        </w:rPr>
        <w:t>файлы cookie</w:t>
      </w:r>
      <w:r w:rsidRPr="00844CF6">
        <w:rPr>
          <w:sz w:val="24"/>
          <w:szCs w:val="24"/>
          <w:lang w:val="ru-RU"/>
        </w:rPr>
        <w:t xml:space="preserve"> улучшают качество просмотра и повышают удобство работы с сайтом. Пожалуйста, обратите внимание, что для установки функциональных технических Cookie-файлов не требуется Ваше согласие.</w:t>
      </w:r>
    </w:p>
    <w:p w14:paraId="2C9BDBB8" w14:textId="77777777" w:rsidR="00844CF6" w:rsidRDefault="00844CF6" w:rsidP="00D27ED8">
      <w:pPr>
        <w:widowControl/>
        <w:ind w:left="142"/>
        <w:jc w:val="both"/>
        <w:rPr>
          <w:sz w:val="24"/>
          <w:szCs w:val="24"/>
          <w:lang w:val="ru-RU"/>
        </w:rPr>
      </w:pPr>
    </w:p>
    <w:p w14:paraId="59ADF965" w14:textId="5514AA28" w:rsidR="00844CF6" w:rsidRPr="00844CF6" w:rsidRDefault="00844CF6" w:rsidP="00D27ED8">
      <w:pPr>
        <w:widowControl/>
        <w:ind w:left="142"/>
        <w:jc w:val="both"/>
        <w:rPr>
          <w:b/>
          <w:sz w:val="24"/>
          <w:szCs w:val="24"/>
          <w:lang w:val="ru-RU"/>
        </w:rPr>
      </w:pPr>
      <w:r w:rsidRPr="00844CF6">
        <w:rPr>
          <w:b/>
          <w:sz w:val="24"/>
          <w:szCs w:val="24"/>
          <w:lang w:val="ru-RU"/>
        </w:rPr>
        <w:t xml:space="preserve">Аналитические </w:t>
      </w:r>
      <w:r>
        <w:rPr>
          <w:b/>
          <w:sz w:val="24"/>
          <w:szCs w:val="24"/>
          <w:lang w:val="ru-RU"/>
        </w:rPr>
        <w:t>ф</w:t>
      </w:r>
      <w:r w:rsidRPr="00844CF6">
        <w:rPr>
          <w:b/>
          <w:sz w:val="24"/>
          <w:szCs w:val="24"/>
          <w:lang w:val="ru-RU"/>
        </w:rPr>
        <w:t>айлы cookie</w:t>
      </w:r>
    </w:p>
    <w:p w14:paraId="710F66BB" w14:textId="77777777" w:rsidR="00844CF6" w:rsidRDefault="00844CF6" w:rsidP="00D27ED8">
      <w:pPr>
        <w:widowControl/>
        <w:ind w:left="142"/>
        <w:jc w:val="both"/>
        <w:rPr>
          <w:sz w:val="24"/>
          <w:szCs w:val="24"/>
          <w:lang w:val="ru-RU"/>
        </w:rPr>
      </w:pPr>
    </w:p>
    <w:p w14:paraId="02457D39" w14:textId="7E67186A" w:rsidR="00844CF6" w:rsidRPr="00844CF6" w:rsidRDefault="00844CF6" w:rsidP="00D27ED8">
      <w:pPr>
        <w:widowControl/>
        <w:ind w:left="142"/>
        <w:jc w:val="both"/>
        <w:rPr>
          <w:sz w:val="24"/>
          <w:szCs w:val="24"/>
          <w:lang w:val="ru-RU"/>
        </w:rPr>
      </w:pPr>
      <w:r w:rsidRPr="00844CF6">
        <w:rPr>
          <w:sz w:val="24"/>
          <w:szCs w:val="24"/>
          <w:lang w:val="ru-RU"/>
        </w:rPr>
        <w:t xml:space="preserve">Эти </w:t>
      </w:r>
      <w:r>
        <w:rPr>
          <w:sz w:val="24"/>
          <w:szCs w:val="24"/>
          <w:lang w:val="ru-RU"/>
        </w:rPr>
        <w:t>файлы cookie</w:t>
      </w:r>
      <w:r w:rsidRPr="00844CF6">
        <w:rPr>
          <w:sz w:val="24"/>
          <w:szCs w:val="24"/>
          <w:lang w:val="ru-RU"/>
        </w:rPr>
        <w:t xml:space="preserve"> третьих сторон используются для сбора информации о том, как посетители используют Сайт (например, количество посетителей, посещенных страниц, постоянство на Сайте и т.д.), в целях проведения статистического анализа и улучшения нашего Сайта. </w:t>
      </w:r>
      <w:r>
        <w:rPr>
          <w:sz w:val="24"/>
          <w:szCs w:val="24"/>
          <w:lang w:val="ru-RU"/>
        </w:rPr>
        <w:t>Файлы cookie</w:t>
      </w:r>
      <w:r w:rsidRPr="00844CF6">
        <w:rPr>
          <w:sz w:val="24"/>
          <w:szCs w:val="24"/>
          <w:lang w:val="ru-RU"/>
        </w:rPr>
        <w:t xml:space="preserve"> собирают информацию таким образом, чтобы никого не идентифицировать напрямую. </w:t>
      </w:r>
    </w:p>
    <w:p w14:paraId="227E3F2B" w14:textId="77777777" w:rsidR="00844CF6" w:rsidRDefault="00844CF6" w:rsidP="00D27ED8">
      <w:pPr>
        <w:widowControl/>
        <w:ind w:left="142"/>
        <w:jc w:val="both"/>
        <w:rPr>
          <w:sz w:val="24"/>
          <w:szCs w:val="24"/>
          <w:lang w:val="ru-RU"/>
        </w:rPr>
      </w:pPr>
    </w:p>
    <w:p w14:paraId="198C3A78" w14:textId="3F75BA70" w:rsidR="00844CF6" w:rsidRDefault="00844CF6" w:rsidP="00D27ED8">
      <w:pPr>
        <w:widowControl/>
        <w:ind w:left="142"/>
        <w:jc w:val="both"/>
        <w:rPr>
          <w:sz w:val="24"/>
          <w:szCs w:val="24"/>
          <w:lang w:val="ru-RU"/>
        </w:rPr>
      </w:pPr>
      <w:r w:rsidRPr="00844CF6">
        <w:rPr>
          <w:sz w:val="24"/>
          <w:szCs w:val="24"/>
          <w:lang w:val="ru-RU"/>
        </w:rPr>
        <w:t>Предоставляя свое разрешение через баннер, отображающий доступ к Сайту, вы даете согласие на использование cookie-файлов аналитики. Мы информируем вас о том, что ваше согласие потребуется только после вашего первого входа на Сайт, и мы используем технический Cookie-файл для отслеживания полученного согласия. Как указано ниже, вы можете отозвать свое согласие в любое время.</w:t>
      </w:r>
    </w:p>
    <w:p w14:paraId="5E4E8A64" w14:textId="77777777" w:rsidR="00844CF6" w:rsidRDefault="00844CF6" w:rsidP="00D27ED8">
      <w:pPr>
        <w:widowControl/>
        <w:ind w:left="142"/>
        <w:jc w:val="both"/>
        <w:rPr>
          <w:sz w:val="24"/>
          <w:szCs w:val="24"/>
          <w:lang w:val="ru-RU"/>
        </w:rPr>
      </w:pPr>
    </w:p>
    <w:p w14:paraId="12A76800" w14:textId="77777777" w:rsidR="00844CF6" w:rsidRDefault="00844CF6" w:rsidP="00D27ED8">
      <w:pPr>
        <w:jc w:val="both"/>
        <w:rPr>
          <w:rFonts w:ascii="Calibri" w:eastAsia="Calibri" w:hAnsi="Calibri" w:cs="Calibri"/>
          <w:spacing w:val="-2"/>
          <w:sz w:val="24"/>
          <w:szCs w:val="24"/>
          <w:lang w:val="ru-RU"/>
        </w:rPr>
      </w:pPr>
      <w:r>
        <w:rPr>
          <w:rFonts w:ascii="Calibri" w:eastAsia="Calibri" w:hAnsi="Calibri" w:cs="Calibri"/>
          <w:spacing w:val="-2"/>
          <w:sz w:val="24"/>
          <w:szCs w:val="24"/>
          <w:lang w:val="ru-RU"/>
        </w:rPr>
        <w:br w:type="page"/>
      </w:r>
    </w:p>
    <w:p w14:paraId="6E0F069C" w14:textId="54209337" w:rsidR="002F531C" w:rsidRPr="002B6FD7" w:rsidRDefault="002B6FD7" w:rsidP="00D27ED8">
      <w:pPr>
        <w:widowControl/>
        <w:ind w:left="100" w:right="-20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F55E15">
        <w:rPr>
          <w:rFonts w:ascii="Calibri" w:eastAsia="Calibri" w:hAnsi="Calibri" w:cs="Calibri"/>
          <w:spacing w:val="-2"/>
          <w:sz w:val="24"/>
          <w:szCs w:val="24"/>
          <w:lang w:val="ru-RU"/>
        </w:rPr>
        <w:lastRenderedPageBreak/>
        <w:t>Мы используем следующие категории файлов cookie:</w:t>
      </w:r>
    </w:p>
    <w:p w14:paraId="517D8881" w14:textId="77777777" w:rsidR="002F531C" w:rsidRPr="002B6FD7" w:rsidRDefault="002F531C" w:rsidP="00D27ED8">
      <w:pPr>
        <w:widowControl/>
        <w:spacing w:before="6" w:line="160" w:lineRule="exact"/>
        <w:jc w:val="both"/>
        <w:rPr>
          <w:sz w:val="16"/>
          <w:szCs w:val="16"/>
          <w:lang w:val="ru-RU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335"/>
        <w:gridCol w:w="3895"/>
        <w:gridCol w:w="3115"/>
      </w:tblGrid>
      <w:tr w:rsidR="000C2DB8" w14:paraId="4B83319D" w14:textId="77777777">
        <w:trPr>
          <w:trHeight w:hRule="exact" w:val="274"/>
        </w:trPr>
        <w:tc>
          <w:tcPr>
            <w:tcW w:w="233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A430" w14:textId="77777777" w:rsidR="002F531C" w:rsidRPr="0088011E" w:rsidRDefault="002B6FD7" w:rsidP="00D27ED8">
            <w:pPr>
              <w:pStyle w:val="TableParagraph"/>
              <w:widowControl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8011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ru-RU"/>
              </w:rPr>
              <w:t>Имя cookie</w:t>
            </w:r>
          </w:p>
        </w:tc>
        <w:tc>
          <w:tcPr>
            <w:tcW w:w="38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9B1C8" w14:textId="77777777" w:rsidR="002F531C" w:rsidRPr="0088011E" w:rsidRDefault="002B6FD7" w:rsidP="00D27ED8">
            <w:pPr>
              <w:pStyle w:val="TableParagraph"/>
              <w:widowControl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8011E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63886" w14:textId="77777777" w:rsidR="002F531C" w:rsidRPr="0088011E" w:rsidRDefault="002B6FD7" w:rsidP="00D27ED8">
            <w:pPr>
              <w:pStyle w:val="TableParagraph"/>
              <w:widowControl/>
              <w:spacing w:before="7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8011E"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  <w:t>Период хранения</w:t>
            </w:r>
          </w:p>
        </w:tc>
      </w:tr>
      <w:tr w:rsidR="000C2DB8" w14:paraId="69B5C355" w14:textId="77777777">
        <w:trPr>
          <w:trHeight w:hRule="exact" w:val="77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33213" w14:textId="77777777" w:rsidR="002F531C" w:rsidRPr="0088011E" w:rsidRDefault="002B6FD7" w:rsidP="00D27ED8">
            <w:pPr>
              <w:pStyle w:val="TableParagraph"/>
              <w:widowControl/>
              <w:spacing w:before="15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C03DC8">
              <w:rPr>
                <w:rFonts w:ascii="Calibri" w:eastAsia="Calibri" w:hAnsi="Calibri" w:cs="Calibri"/>
                <w:spacing w:val="1"/>
                <w:sz w:val="20"/>
                <w:szCs w:val="20"/>
                <w:lang w:val="ru-RU"/>
              </w:rPr>
              <w:t>CookieConsentAccepted</w:t>
            </w:r>
          </w:p>
        </w:tc>
        <w:tc>
          <w:tcPr>
            <w:tcW w:w="3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4B4CF" w14:textId="77777777" w:rsidR="002F531C" w:rsidRPr="002B6FD7" w:rsidRDefault="002B6FD7" w:rsidP="00D27ED8">
            <w:pPr>
              <w:pStyle w:val="TableParagraph"/>
              <w:widowControl/>
              <w:spacing w:before="15"/>
              <w:ind w:left="109" w:right="55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8801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Файл, используемый для идентификации пользователя, давшего согласие на сбор персональных данных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91BA1" w14:textId="77777777" w:rsidR="002F531C" w:rsidRPr="0088011E" w:rsidRDefault="002B6FD7" w:rsidP="00D27ED8">
            <w:pPr>
              <w:pStyle w:val="TableParagraph"/>
              <w:widowControl/>
              <w:spacing w:before="15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36 месяцев</w:t>
            </w:r>
          </w:p>
        </w:tc>
      </w:tr>
      <w:tr w:rsidR="000C2DB8" w14:paraId="33FE0AB4" w14:textId="77777777" w:rsidTr="00844CF6">
        <w:trPr>
          <w:trHeight w:hRule="exact" w:val="2174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37788" w14:textId="77777777" w:rsidR="002F531C" w:rsidRPr="0088011E" w:rsidRDefault="002B6FD7" w:rsidP="00D27ED8">
            <w:pPr>
              <w:pStyle w:val="TableParagraph"/>
              <w:widowControl/>
              <w:spacing w:before="15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8011E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_ga</w:t>
            </w:r>
          </w:p>
        </w:tc>
        <w:tc>
          <w:tcPr>
            <w:tcW w:w="3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D8C92" w14:textId="41DBD4A8" w:rsidR="002F531C" w:rsidRPr="00844CF6" w:rsidRDefault="002B6FD7" w:rsidP="00D27ED8">
            <w:pPr>
              <w:pStyle w:val="TableParagraph"/>
              <w:widowControl/>
              <w:spacing w:before="15" w:line="239" w:lineRule="auto"/>
              <w:ind w:left="109" w:right="13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11E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Создает уникальный идентификатор в системе Google Analytics, который генерируется случайным образом и используется для сбора статистики об использовании Сайта посетителем.</w:t>
            </w:r>
            <w:r w:rsidR="00844CF6" w:rsidRPr="00844CF6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hyperlink r:id="rId15" w:history="1">
              <w:r w:rsidR="00844CF6" w:rsidRPr="0070704C">
                <w:rPr>
                  <w:rStyle w:val="a4"/>
                  <w:rFonts w:ascii="Calibri" w:eastAsia="Calibri" w:hAnsi="Calibri" w:cs="Calibri"/>
                  <w:spacing w:val="-1"/>
                  <w:sz w:val="20"/>
                  <w:szCs w:val="20"/>
                </w:rPr>
                <w:t>Прочитать обзор Google о конфиденциальности и защите данных</w:t>
              </w:r>
            </w:hyperlink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6BA18" w14:textId="77777777" w:rsidR="002F531C" w:rsidRPr="0088011E" w:rsidRDefault="002B6FD7" w:rsidP="00D27ED8">
            <w:pPr>
              <w:pStyle w:val="TableParagraph"/>
              <w:widowControl/>
              <w:spacing w:before="15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801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2 года</w:t>
            </w:r>
          </w:p>
        </w:tc>
      </w:tr>
      <w:tr w:rsidR="000C2DB8" w14:paraId="27708CB4" w14:textId="77777777" w:rsidTr="00844CF6">
        <w:trPr>
          <w:trHeight w:hRule="exact" w:val="1554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D6904" w14:textId="77777777" w:rsidR="002F531C" w:rsidRPr="0088011E" w:rsidRDefault="002B6FD7" w:rsidP="00D27ED8">
            <w:pPr>
              <w:pStyle w:val="TableParagraph"/>
              <w:widowControl/>
              <w:spacing w:before="15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8011E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_gid</w:t>
            </w:r>
          </w:p>
        </w:tc>
        <w:tc>
          <w:tcPr>
            <w:tcW w:w="3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29F30" w14:textId="3C630549" w:rsidR="002F531C" w:rsidRPr="00844CF6" w:rsidRDefault="002B6FD7" w:rsidP="00D27ED8">
            <w:pPr>
              <w:pStyle w:val="TableParagraph"/>
              <w:widowControl/>
              <w:spacing w:before="15" w:line="239" w:lineRule="auto"/>
              <w:ind w:left="109" w:right="295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8801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Файл, используемый для идентификации пользователя Сайта в системе Google Analytics</w:t>
            </w:r>
            <w:r w:rsidR="00844CF6" w:rsidRPr="00844CF6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</w:t>
            </w:r>
            <w:hyperlink r:id="rId16" w:history="1">
              <w:r w:rsidR="00844CF6" w:rsidRPr="0070704C">
                <w:rPr>
                  <w:rStyle w:val="a4"/>
                  <w:rFonts w:ascii="Calibri" w:eastAsia="Calibri" w:hAnsi="Calibri" w:cs="Calibri"/>
                  <w:sz w:val="20"/>
                  <w:szCs w:val="20"/>
                  <w:lang w:val="ru-RU"/>
                </w:rPr>
                <w:t xml:space="preserve">Прочитать обзор </w:t>
              </w:r>
              <w:r w:rsidR="00844CF6" w:rsidRPr="0070704C">
                <w:rPr>
                  <w:rStyle w:val="a4"/>
                  <w:rFonts w:ascii="Calibri" w:eastAsia="Calibri" w:hAnsi="Calibri" w:cs="Calibri"/>
                  <w:sz w:val="20"/>
                  <w:szCs w:val="20"/>
                </w:rPr>
                <w:t>Google</w:t>
              </w:r>
              <w:r w:rsidR="00844CF6" w:rsidRPr="0070704C">
                <w:rPr>
                  <w:rStyle w:val="a4"/>
                  <w:rFonts w:ascii="Calibri" w:eastAsia="Calibri" w:hAnsi="Calibri" w:cs="Calibri"/>
                  <w:sz w:val="20"/>
                  <w:szCs w:val="20"/>
                  <w:lang w:val="ru-RU"/>
                </w:rPr>
                <w:t xml:space="preserve"> о конфиденциальности и защите данных</w:t>
              </w:r>
            </w:hyperlink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1BB05" w14:textId="77777777" w:rsidR="002F531C" w:rsidRPr="0088011E" w:rsidRDefault="002B6FD7" w:rsidP="00D27ED8">
            <w:pPr>
              <w:pStyle w:val="TableParagraph"/>
              <w:widowControl/>
              <w:spacing w:before="15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801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24 часа</w:t>
            </w:r>
          </w:p>
        </w:tc>
      </w:tr>
      <w:tr w:rsidR="000C2DB8" w14:paraId="291CE5C8" w14:textId="77777777" w:rsidTr="00844CF6">
        <w:trPr>
          <w:trHeight w:hRule="exact" w:val="1419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29FB9" w14:textId="77777777" w:rsidR="002F531C" w:rsidRPr="0088011E" w:rsidRDefault="002B6FD7" w:rsidP="00D27ED8">
            <w:pPr>
              <w:pStyle w:val="TableParagraph"/>
              <w:widowControl/>
              <w:spacing w:before="15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8011E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_gat</w:t>
            </w:r>
          </w:p>
        </w:tc>
        <w:tc>
          <w:tcPr>
            <w:tcW w:w="3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636E0" w14:textId="7EAF2D7B" w:rsidR="002F531C" w:rsidRPr="00844CF6" w:rsidRDefault="002B6FD7" w:rsidP="00D27ED8">
            <w:pPr>
              <w:pStyle w:val="TableParagraph"/>
              <w:widowControl/>
              <w:spacing w:before="12" w:line="242" w:lineRule="exact"/>
              <w:ind w:left="109" w:right="775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88011E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Использует Google Analytics для ограничения частоты запросов</w:t>
            </w:r>
            <w:r w:rsidR="00844CF6" w:rsidRPr="00844CF6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hyperlink r:id="rId17" w:history="1">
              <w:r w:rsidR="00844CF6" w:rsidRPr="0070704C">
                <w:rPr>
                  <w:rStyle w:val="a4"/>
                  <w:rFonts w:ascii="Calibri" w:eastAsia="Calibri" w:hAnsi="Calibri" w:cs="Calibri"/>
                  <w:spacing w:val="-1"/>
                  <w:sz w:val="20"/>
                  <w:szCs w:val="20"/>
                  <w:lang w:val="ru-RU"/>
                </w:rPr>
                <w:t xml:space="preserve">Прочитать обзор </w:t>
              </w:r>
              <w:r w:rsidR="00844CF6" w:rsidRPr="0070704C">
                <w:rPr>
                  <w:rStyle w:val="a4"/>
                  <w:rFonts w:ascii="Calibri" w:eastAsia="Calibri" w:hAnsi="Calibri" w:cs="Calibri"/>
                  <w:spacing w:val="-1"/>
                  <w:sz w:val="20"/>
                  <w:szCs w:val="20"/>
                </w:rPr>
                <w:t>Google</w:t>
              </w:r>
              <w:r w:rsidR="00844CF6" w:rsidRPr="0070704C">
                <w:rPr>
                  <w:rStyle w:val="a4"/>
                  <w:rFonts w:ascii="Calibri" w:eastAsia="Calibri" w:hAnsi="Calibri" w:cs="Calibri"/>
                  <w:spacing w:val="-1"/>
                  <w:sz w:val="20"/>
                  <w:szCs w:val="20"/>
                  <w:lang w:val="ru-RU"/>
                </w:rPr>
                <w:t xml:space="preserve"> о конфиденциальности и защите данных</w:t>
              </w:r>
            </w:hyperlink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411D5" w14:textId="77777777" w:rsidR="002F531C" w:rsidRPr="0088011E" w:rsidRDefault="002B6FD7" w:rsidP="00D27ED8">
            <w:pPr>
              <w:pStyle w:val="TableParagraph"/>
              <w:widowControl/>
              <w:spacing w:before="15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801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1 минута</w:t>
            </w:r>
          </w:p>
        </w:tc>
      </w:tr>
      <w:tr w:rsidR="000C2DB8" w14:paraId="2D1EEF2A" w14:textId="77777777">
        <w:trPr>
          <w:trHeight w:hRule="exact" w:val="526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7F57C" w14:textId="77777777" w:rsidR="002F531C" w:rsidRPr="0088011E" w:rsidRDefault="002B6FD7" w:rsidP="00D27ED8">
            <w:pPr>
              <w:pStyle w:val="TableParagraph"/>
              <w:widowControl/>
              <w:spacing w:before="15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801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.ASPXAUTH</w:t>
            </w:r>
          </w:p>
        </w:tc>
        <w:tc>
          <w:tcPr>
            <w:tcW w:w="3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168FE" w14:textId="77777777" w:rsidR="002F531C" w:rsidRPr="002B6FD7" w:rsidRDefault="002B6FD7" w:rsidP="00D27ED8">
            <w:pPr>
              <w:pStyle w:val="TableParagraph"/>
              <w:widowControl/>
              <w:spacing w:before="15"/>
              <w:ind w:left="109" w:right="696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88011E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Идентифицирует пользователя во время проверки подлинности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5B508" w14:textId="77777777" w:rsidR="002F531C" w:rsidRPr="0088011E" w:rsidRDefault="002B6FD7" w:rsidP="00D27ED8">
            <w:pPr>
              <w:pStyle w:val="TableParagraph"/>
              <w:widowControl/>
              <w:spacing w:before="15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801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На время сеанса</w:t>
            </w:r>
          </w:p>
        </w:tc>
      </w:tr>
      <w:tr w:rsidR="000C2DB8" w14:paraId="66D95734" w14:textId="77777777" w:rsidTr="002F531C">
        <w:trPr>
          <w:trHeight w:hRule="exact" w:val="783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9F062" w14:textId="77777777" w:rsidR="002F531C" w:rsidRPr="0088011E" w:rsidRDefault="002B6FD7" w:rsidP="00D27ED8">
            <w:pPr>
              <w:pStyle w:val="TableParagraph"/>
              <w:widowControl/>
              <w:spacing w:before="15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801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ASP.NET_SessionId</w:t>
            </w:r>
          </w:p>
        </w:tc>
        <w:tc>
          <w:tcPr>
            <w:tcW w:w="3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79613" w14:textId="77777777" w:rsidR="002F531C" w:rsidRPr="002B6FD7" w:rsidRDefault="002B6FD7" w:rsidP="00D27ED8">
            <w:pPr>
              <w:pStyle w:val="TableParagraph"/>
              <w:widowControl/>
              <w:spacing w:before="15"/>
              <w:ind w:left="109" w:right="319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88011E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Хранит состояние сеанса посетителя при переходе по страницам Сайта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532C5" w14:textId="77777777" w:rsidR="002F531C" w:rsidRPr="0088011E" w:rsidRDefault="002B6FD7" w:rsidP="00D27ED8">
            <w:pPr>
              <w:pStyle w:val="TableParagraph"/>
              <w:widowControl/>
              <w:spacing w:before="15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801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На время сеанса</w:t>
            </w:r>
          </w:p>
        </w:tc>
      </w:tr>
      <w:tr w:rsidR="000C2DB8" w14:paraId="6642AB60" w14:textId="77777777">
        <w:trPr>
          <w:trHeight w:hRule="exact" w:val="77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431A" w14:textId="77777777" w:rsidR="002F531C" w:rsidRPr="0088011E" w:rsidRDefault="002B6FD7" w:rsidP="00D27ED8">
            <w:pPr>
              <w:pStyle w:val="TableParagraph"/>
              <w:widowControl/>
              <w:spacing w:before="12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801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ARRAffinity</w:t>
            </w:r>
          </w:p>
        </w:tc>
        <w:tc>
          <w:tcPr>
            <w:tcW w:w="3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214CA" w14:textId="77777777" w:rsidR="002F531C" w:rsidRPr="002B6FD7" w:rsidRDefault="002B6FD7" w:rsidP="00D27ED8">
            <w:pPr>
              <w:pStyle w:val="TableParagraph"/>
              <w:widowControl/>
              <w:spacing w:before="12"/>
              <w:ind w:left="109" w:right="233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88011E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Используется для распределения трафика между несколькими серверами с целью оптимизации времени отклика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442C7" w14:textId="77777777" w:rsidR="002F531C" w:rsidRPr="0088011E" w:rsidRDefault="002B6FD7" w:rsidP="00D27ED8">
            <w:pPr>
              <w:pStyle w:val="TableParagraph"/>
              <w:widowControl/>
              <w:spacing w:before="12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801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На время сеанса</w:t>
            </w:r>
          </w:p>
        </w:tc>
      </w:tr>
      <w:tr w:rsidR="00844CF6" w14:paraId="20358D02" w14:textId="77777777" w:rsidTr="00844CF6">
        <w:trPr>
          <w:trHeight w:hRule="exact" w:val="2321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C5608" w14:textId="198ADC85" w:rsidR="00844CF6" w:rsidRPr="0088011E" w:rsidRDefault="00844CF6" w:rsidP="00D27ED8">
            <w:pPr>
              <w:pStyle w:val="TableParagraph"/>
              <w:widowControl/>
              <w:spacing w:before="12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8D02B4">
              <w:rPr>
                <w:rFonts w:eastAsia="Times New Roman"/>
                <w:color w:val="333333"/>
                <w:lang w:eastAsia="it-IT"/>
              </w:rPr>
              <w:t>_rl</w:t>
            </w:r>
          </w:p>
        </w:tc>
        <w:tc>
          <w:tcPr>
            <w:tcW w:w="3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D6545" w14:textId="59870727" w:rsidR="00844CF6" w:rsidRPr="003D7E74" w:rsidRDefault="00844CF6" w:rsidP="00D27ED8">
            <w:pPr>
              <w:pStyle w:val="TableParagraph"/>
              <w:widowControl/>
              <w:spacing w:before="12"/>
              <w:ind w:left="109" w:right="233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</w:pPr>
            <w:r w:rsidRPr="00844CF6">
              <w:rPr>
                <w:rFonts w:eastAsia="Times New Roman"/>
                <w:color w:val="333333"/>
                <w:lang w:val="ru-RU" w:eastAsia="it-IT"/>
              </w:rPr>
              <w:t xml:space="preserve">Это </w:t>
            </w:r>
            <w:r w:rsidRPr="00844CF6">
              <w:rPr>
                <w:rFonts w:eastAsia="Times New Roman"/>
                <w:color w:val="333333"/>
                <w:lang w:val="en-AU" w:eastAsia="it-IT"/>
              </w:rPr>
              <w:t>cookie</w:t>
            </w:r>
            <w:r w:rsidRPr="00844CF6">
              <w:rPr>
                <w:rFonts w:eastAsia="Times New Roman"/>
                <w:color w:val="333333"/>
                <w:lang w:val="ru-RU" w:eastAsia="it-IT"/>
              </w:rPr>
              <w:t xml:space="preserve">-файлы </w:t>
            </w:r>
            <w:r w:rsidRPr="00844CF6">
              <w:rPr>
                <w:rFonts w:eastAsia="Times New Roman"/>
                <w:color w:val="333333"/>
                <w:lang w:val="en-AU" w:eastAsia="it-IT"/>
              </w:rPr>
              <w:t>Vimeo</w:t>
            </w:r>
            <w:r w:rsidRPr="00844CF6">
              <w:rPr>
                <w:rFonts w:eastAsia="Times New Roman"/>
                <w:color w:val="333333"/>
                <w:lang w:val="ru-RU" w:eastAsia="it-IT"/>
              </w:rPr>
              <w:t xml:space="preserve">, используемые для сохранения языковых предпочтений. </w:t>
            </w:r>
            <w:hyperlink r:id="rId18" w:history="1">
              <w:r w:rsidRPr="00844CF6">
                <w:rPr>
                  <w:rStyle w:val="a4"/>
                  <w:rFonts w:eastAsia="Times New Roman"/>
                  <w:lang w:val="ru-RU" w:eastAsia="it-IT"/>
                </w:rPr>
                <w:t xml:space="preserve">Прочтите политику </w:t>
              </w:r>
              <w:r w:rsidRPr="00844CF6">
                <w:rPr>
                  <w:rStyle w:val="a4"/>
                  <w:rFonts w:eastAsia="Times New Roman"/>
                  <w:lang w:val="en-AU" w:eastAsia="it-IT"/>
                </w:rPr>
                <w:t>Vimeo</w:t>
              </w:r>
              <w:r w:rsidRPr="00844CF6">
                <w:rPr>
                  <w:rStyle w:val="a4"/>
                  <w:rFonts w:eastAsia="Times New Roman"/>
                  <w:lang w:val="ru-RU" w:eastAsia="it-IT"/>
                </w:rPr>
                <w:t xml:space="preserve"> в отношении </w:t>
              </w:r>
              <w:r w:rsidRPr="00844CF6">
                <w:rPr>
                  <w:rStyle w:val="a4"/>
                  <w:rFonts w:eastAsia="Times New Roman"/>
                  <w:lang w:val="en-AU" w:eastAsia="it-IT"/>
                </w:rPr>
                <w:t>cookie</w:t>
              </w:r>
              <w:r w:rsidRPr="00844CF6">
                <w:rPr>
                  <w:rStyle w:val="a4"/>
                  <w:rFonts w:eastAsia="Times New Roman"/>
                  <w:lang w:val="ru-RU" w:eastAsia="it-IT"/>
                </w:rPr>
                <w:t>-файлов</w:t>
              </w:r>
            </w:hyperlink>
            <w:r w:rsidRPr="00844CF6">
              <w:rPr>
                <w:rFonts w:eastAsia="Times New Roman"/>
                <w:color w:val="333333"/>
                <w:lang w:val="ru-RU" w:eastAsia="it-IT"/>
              </w:rPr>
              <w:t xml:space="preserve"> [Примечание: пожалуйста, подтвердите].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2E55A" w14:textId="7D97D392" w:rsidR="00844CF6" w:rsidRPr="00844CF6" w:rsidRDefault="00844CF6" w:rsidP="00D27ED8">
            <w:pPr>
              <w:pStyle w:val="TableParagraph"/>
              <w:widowControl/>
              <w:spacing w:before="12"/>
              <w:ind w:left="109" w:right="-2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CD1818">
              <w:rPr>
                <w:rFonts w:eastAsia="Times New Roman"/>
                <w:color w:val="333333"/>
                <w:lang w:val="en-AU" w:eastAsia="it-IT"/>
              </w:rPr>
              <w:t xml:space="preserve">1 </w:t>
            </w:r>
            <w:r>
              <w:rPr>
                <w:rFonts w:eastAsia="Times New Roman"/>
                <w:color w:val="333333"/>
                <w:lang w:val="ru-RU" w:eastAsia="it-IT"/>
              </w:rPr>
              <w:t>год</w:t>
            </w:r>
          </w:p>
        </w:tc>
      </w:tr>
    </w:tbl>
    <w:p w14:paraId="196F0BEB" w14:textId="06C3214E" w:rsidR="002F531C" w:rsidRPr="0088011E" w:rsidRDefault="002F531C" w:rsidP="00D27ED8">
      <w:pPr>
        <w:widowControl/>
        <w:spacing w:before="11" w:line="220" w:lineRule="exact"/>
        <w:jc w:val="both"/>
        <w:rPr>
          <w:lang w:val="en-GB"/>
        </w:rPr>
      </w:pPr>
    </w:p>
    <w:p w14:paraId="79E17BBC" w14:textId="00BC96CD" w:rsidR="001532B8" w:rsidRPr="003F5BD4" w:rsidRDefault="002A08A2" w:rsidP="00D27ED8">
      <w:pPr>
        <w:widowControl/>
        <w:ind w:left="102" w:right="-20"/>
        <w:jc w:val="both"/>
        <w:rPr>
          <w:rFonts w:ascii="Calibri" w:eastAsia="Calibri" w:hAnsi="Calibri" w:cs="Calibri"/>
          <w:sz w:val="24"/>
          <w:lang w:val="ru-RU"/>
        </w:rPr>
      </w:pPr>
      <w:r w:rsidRPr="002A08A2">
        <w:rPr>
          <w:rFonts w:ascii="Calibri" w:eastAsia="Calibri" w:hAnsi="Calibri" w:cs="Calibri"/>
          <w:sz w:val="24"/>
          <w:lang w:val="ru-RU"/>
        </w:rPr>
        <w:t xml:space="preserve">Вы можете изменить свои предпочтения в отношении </w:t>
      </w:r>
      <w:r w:rsidRPr="002A08A2">
        <w:rPr>
          <w:rFonts w:ascii="Calibri" w:eastAsia="Calibri" w:hAnsi="Calibri" w:cs="Calibri"/>
          <w:sz w:val="24"/>
          <w:lang w:val="en-AU"/>
        </w:rPr>
        <w:t>cookie</w:t>
      </w:r>
      <w:r w:rsidRPr="002A08A2">
        <w:rPr>
          <w:rFonts w:ascii="Calibri" w:eastAsia="Calibri" w:hAnsi="Calibri" w:cs="Calibri"/>
          <w:sz w:val="24"/>
          <w:lang w:val="ru-RU"/>
        </w:rPr>
        <w:t xml:space="preserve">-файлов в любое время, и отказаться от отслеживания </w:t>
      </w:r>
      <w:r w:rsidRPr="002A08A2">
        <w:rPr>
          <w:rFonts w:ascii="Calibri" w:eastAsia="Calibri" w:hAnsi="Calibri" w:cs="Calibri"/>
          <w:sz w:val="24"/>
          <w:lang w:val="en-AU"/>
        </w:rPr>
        <w:t>Google</w:t>
      </w:r>
      <w:r w:rsidRPr="002A08A2">
        <w:rPr>
          <w:rFonts w:ascii="Calibri" w:eastAsia="Calibri" w:hAnsi="Calibri" w:cs="Calibri"/>
          <w:sz w:val="24"/>
          <w:lang w:val="ru-RU"/>
        </w:rPr>
        <w:t xml:space="preserve"> </w:t>
      </w:r>
      <w:r w:rsidRPr="002A08A2">
        <w:rPr>
          <w:rFonts w:ascii="Calibri" w:eastAsia="Calibri" w:hAnsi="Calibri" w:cs="Calibri"/>
          <w:sz w:val="24"/>
          <w:lang w:val="en-AU"/>
        </w:rPr>
        <w:t>Analytics</w:t>
      </w:r>
      <w:r w:rsidRPr="002A08A2">
        <w:rPr>
          <w:rFonts w:ascii="Calibri" w:eastAsia="Calibri" w:hAnsi="Calibri" w:cs="Calibri"/>
          <w:sz w:val="24"/>
          <w:lang w:val="ru-RU"/>
        </w:rPr>
        <w:t xml:space="preserve"> на всех сайтах, посещая</w:t>
      </w:r>
      <w:r w:rsidR="003F5BD4">
        <w:rPr>
          <w:rFonts w:ascii="Calibri" w:eastAsia="Calibri" w:hAnsi="Calibri" w:cs="Calibri"/>
          <w:sz w:val="24"/>
          <w:lang w:val="ru-RU"/>
        </w:rPr>
        <w:t xml:space="preserve"> ресурс</w:t>
      </w:r>
      <w:r w:rsidR="001532B8" w:rsidRPr="003F5BD4">
        <w:rPr>
          <w:rFonts w:ascii="Calibri" w:eastAsia="Calibri" w:hAnsi="Calibri" w:cs="Calibri"/>
          <w:sz w:val="24"/>
          <w:lang w:val="ru-RU"/>
        </w:rPr>
        <w:t xml:space="preserve"> </w:t>
      </w:r>
      <w:hyperlink r:id="rId19" w:history="1">
        <w:r w:rsidR="001532B8" w:rsidRPr="001532B8">
          <w:rPr>
            <w:rStyle w:val="a4"/>
            <w:rFonts w:ascii="Calibri" w:eastAsia="Calibri" w:hAnsi="Calibri" w:cs="Calibri"/>
            <w:sz w:val="24"/>
            <w:lang w:val="en-AU"/>
          </w:rPr>
          <w:t>http</w:t>
        </w:r>
        <w:r w:rsidR="001532B8" w:rsidRPr="003F5BD4">
          <w:rPr>
            <w:rStyle w:val="a4"/>
            <w:rFonts w:ascii="Calibri" w:eastAsia="Calibri" w:hAnsi="Calibri" w:cs="Calibri"/>
            <w:sz w:val="24"/>
            <w:lang w:val="ru-RU"/>
          </w:rPr>
          <w:t>://</w:t>
        </w:r>
        <w:r w:rsidR="001532B8" w:rsidRPr="001532B8">
          <w:rPr>
            <w:rStyle w:val="a4"/>
            <w:rFonts w:ascii="Calibri" w:eastAsia="Calibri" w:hAnsi="Calibri" w:cs="Calibri"/>
            <w:sz w:val="24"/>
            <w:lang w:val="en-AU"/>
          </w:rPr>
          <w:t>tools</w:t>
        </w:r>
        <w:r w:rsidR="001532B8" w:rsidRPr="003F5BD4">
          <w:rPr>
            <w:rStyle w:val="a4"/>
            <w:rFonts w:ascii="Calibri" w:eastAsia="Calibri" w:hAnsi="Calibri" w:cs="Calibri"/>
            <w:sz w:val="24"/>
            <w:lang w:val="ru-RU"/>
          </w:rPr>
          <w:t>.</w:t>
        </w:r>
        <w:r w:rsidR="001532B8" w:rsidRPr="001532B8">
          <w:rPr>
            <w:rStyle w:val="a4"/>
            <w:rFonts w:ascii="Calibri" w:eastAsia="Calibri" w:hAnsi="Calibri" w:cs="Calibri"/>
            <w:sz w:val="24"/>
            <w:lang w:val="en-AU"/>
          </w:rPr>
          <w:t>google</w:t>
        </w:r>
        <w:r w:rsidR="001532B8" w:rsidRPr="003F5BD4">
          <w:rPr>
            <w:rStyle w:val="a4"/>
            <w:rFonts w:ascii="Calibri" w:eastAsia="Calibri" w:hAnsi="Calibri" w:cs="Calibri"/>
            <w:sz w:val="24"/>
            <w:lang w:val="ru-RU"/>
          </w:rPr>
          <w:t>.</w:t>
        </w:r>
        <w:r w:rsidR="001532B8" w:rsidRPr="001532B8">
          <w:rPr>
            <w:rStyle w:val="a4"/>
            <w:rFonts w:ascii="Calibri" w:eastAsia="Calibri" w:hAnsi="Calibri" w:cs="Calibri"/>
            <w:sz w:val="24"/>
            <w:lang w:val="en-AU"/>
          </w:rPr>
          <w:t>com</w:t>
        </w:r>
        <w:r w:rsidR="001532B8" w:rsidRPr="003F5BD4">
          <w:rPr>
            <w:rStyle w:val="a4"/>
            <w:rFonts w:ascii="Calibri" w:eastAsia="Calibri" w:hAnsi="Calibri" w:cs="Calibri"/>
            <w:sz w:val="24"/>
            <w:lang w:val="ru-RU"/>
          </w:rPr>
          <w:t>/</w:t>
        </w:r>
        <w:r w:rsidR="001532B8" w:rsidRPr="001532B8">
          <w:rPr>
            <w:rStyle w:val="a4"/>
            <w:rFonts w:ascii="Calibri" w:eastAsia="Calibri" w:hAnsi="Calibri" w:cs="Calibri"/>
            <w:sz w:val="24"/>
            <w:lang w:val="en-AU"/>
          </w:rPr>
          <w:t>dlpage</w:t>
        </w:r>
        <w:r w:rsidR="001532B8" w:rsidRPr="003F5BD4">
          <w:rPr>
            <w:rStyle w:val="a4"/>
            <w:rFonts w:ascii="Calibri" w:eastAsia="Calibri" w:hAnsi="Calibri" w:cs="Calibri"/>
            <w:sz w:val="24"/>
            <w:lang w:val="ru-RU"/>
          </w:rPr>
          <w:t>/</w:t>
        </w:r>
        <w:r w:rsidR="001532B8" w:rsidRPr="001532B8">
          <w:rPr>
            <w:rStyle w:val="a4"/>
            <w:rFonts w:ascii="Calibri" w:eastAsia="Calibri" w:hAnsi="Calibri" w:cs="Calibri"/>
            <w:sz w:val="24"/>
            <w:lang w:val="en-AU"/>
          </w:rPr>
          <w:t>gaoptout</w:t>
        </w:r>
      </w:hyperlink>
      <w:r w:rsidR="001532B8" w:rsidRPr="003F5BD4">
        <w:rPr>
          <w:rFonts w:ascii="Calibri" w:eastAsia="Calibri" w:hAnsi="Calibri" w:cs="Calibri"/>
          <w:sz w:val="24"/>
          <w:lang w:val="ru-RU"/>
        </w:rPr>
        <w:t>.</w:t>
      </w:r>
    </w:p>
    <w:p w14:paraId="542305EE" w14:textId="18F782B7" w:rsidR="002F531C" w:rsidRPr="003F5BD4" w:rsidRDefault="003F5BD4" w:rsidP="00D27ED8">
      <w:pPr>
        <w:widowControl/>
        <w:ind w:left="102" w:right="-20"/>
        <w:jc w:val="both"/>
        <w:rPr>
          <w:rFonts w:ascii="Calibri" w:eastAsia="Calibri" w:hAnsi="Calibri" w:cs="Calibri"/>
          <w:sz w:val="24"/>
          <w:lang w:val="ru-RU"/>
        </w:rPr>
      </w:pPr>
      <w:r w:rsidRPr="003F5BD4">
        <w:rPr>
          <w:rFonts w:ascii="Calibri" w:eastAsia="Calibri" w:hAnsi="Calibri" w:cs="Calibri"/>
          <w:sz w:val="24"/>
          <w:lang w:val="ru-RU"/>
        </w:rPr>
        <w:t>Пожалуйста, обратите внимание, что большинство веб-браузеров допускают некоторый контроль над большинством ф</w:t>
      </w:r>
      <w:r>
        <w:rPr>
          <w:rFonts w:ascii="Calibri" w:eastAsia="Calibri" w:hAnsi="Calibri" w:cs="Calibri"/>
          <w:sz w:val="24"/>
          <w:lang w:val="ru-RU"/>
        </w:rPr>
        <w:t xml:space="preserve">айлов </w:t>
      </w:r>
      <w:r w:rsidR="0070704C">
        <w:rPr>
          <w:rFonts w:ascii="Calibri" w:eastAsia="Calibri" w:hAnsi="Calibri" w:cs="Calibri"/>
          <w:sz w:val="24"/>
        </w:rPr>
        <w:t>cookie</w:t>
      </w:r>
      <w:r w:rsidR="0070704C" w:rsidRPr="0070704C">
        <w:rPr>
          <w:rFonts w:ascii="Calibri" w:eastAsia="Calibri" w:hAnsi="Calibri" w:cs="Calibri"/>
          <w:sz w:val="24"/>
          <w:lang w:val="ru-RU"/>
        </w:rPr>
        <w:t xml:space="preserve"> </w:t>
      </w:r>
      <w:r>
        <w:rPr>
          <w:rFonts w:ascii="Calibri" w:eastAsia="Calibri" w:hAnsi="Calibri" w:cs="Calibri"/>
          <w:sz w:val="24"/>
          <w:lang w:val="ru-RU"/>
        </w:rPr>
        <w:t>через настройки браузера</w:t>
      </w:r>
      <w:r w:rsidRPr="003F5BD4">
        <w:rPr>
          <w:rFonts w:ascii="Calibri" w:eastAsia="Calibri" w:hAnsi="Calibri" w:cs="Calibri"/>
          <w:sz w:val="24"/>
          <w:lang w:val="ru-RU"/>
        </w:rPr>
        <w:t xml:space="preserve">. Узнайте, как управлять файлами </w:t>
      </w:r>
      <w:r w:rsidR="0070704C">
        <w:rPr>
          <w:rFonts w:ascii="Calibri" w:eastAsia="Calibri" w:hAnsi="Calibri" w:cs="Calibri"/>
          <w:sz w:val="24"/>
        </w:rPr>
        <w:t>cookie</w:t>
      </w:r>
      <w:r w:rsidR="0070704C" w:rsidRPr="003D7E74">
        <w:rPr>
          <w:rFonts w:ascii="Calibri" w:eastAsia="Calibri" w:hAnsi="Calibri" w:cs="Calibri"/>
          <w:sz w:val="24"/>
          <w:lang w:val="ru-RU"/>
        </w:rPr>
        <w:t xml:space="preserve"> </w:t>
      </w:r>
      <w:r w:rsidRPr="003F5BD4">
        <w:rPr>
          <w:rFonts w:ascii="Calibri" w:eastAsia="Calibri" w:hAnsi="Calibri" w:cs="Calibri"/>
          <w:sz w:val="24"/>
          <w:lang w:val="ru-RU"/>
        </w:rPr>
        <w:t>в популярных браузерах:</w:t>
      </w:r>
    </w:p>
    <w:p w14:paraId="035AC5A9" w14:textId="77777777" w:rsidR="002F531C" w:rsidRPr="002B6FD7" w:rsidRDefault="002F531C" w:rsidP="00D27ED8">
      <w:pPr>
        <w:widowControl/>
        <w:spacing w:before="14" w:line="220" w:lineRule="exact"/>
        <w:jc w:val="both"/>
        <w:rPr>
          <w:lang w:val="ru-RU"/>
        </w:rPr>
      </w:pPr>
    </w:p>
    <w:p w14:paraId="4C5D8C8E" w14:textId="77777777" w:rsidR="002F531C" w:rsidRPr="00F13563" w:rsidRDefault="004A4C47" w:rsidP="00D27ED8">
      <w:pPr>
        <w:widowControl/>
        <w:tabs>
          <w:tab w:val="left" w:pos="3240"/>
          <w:tab w:val="left" w:pos="4400"/>
          <w:tab w:val="left" w:pos="5840"/>
          <w:tab w:val="left" w:pos="6200"/>
        </w:tabs>
        <w:spacing w:line="325" w:lineRule="exact"/>
        <w:ind w:left="102" w:right="-20"/>
        <w:jc w:val="both"/>
        <w:rPr>
          <w:rFonts w:ascii="Calibri" w:eastAsia="Calibri" w:hAnsi="Calibri" w:cs="Calibri"/>
          <w:sz w:val="27"/>
          <w:szCs w:val="27"/>
        </w:rPr>
      </w:pPr>
      <w:hyperlink r:id="rId20" w:history="1">
        <w:r w:rsidR="002B6FD7" w:rsidRPr="002B6FD7">
          <w:rPr>
            <w:rFonts w:ascii="Calibri" w:eastAsia="Calibri" w:hAnsi="Calibri" w:cs="Calibri"/>
            <w:color w:val="2E74B5"/>
            <w:spacing w:val="-1"/>
            <w:sz w:val="27"/>
            <w:szCs w:val="27"/>
            <w:u w:val="single" w:color="2E74B5"/>
          </w:rPr>
          <w:t>Internet</w:t>
        </w:r>
        <w:r w:rsidR="002B6FD7" w:rsidRPr="00F13563">
          <w:rPr>
            <w:rFonts w:ascii="Calibri" w:eastAsia="Calibri" w:hAnsi="Calibri" w:cs="Calibri"/>
            <w:color w:val="2E74B5"/>
            <w:spacing w:val="-1"/>
            <w:sz w:val="27"/>
            <w:szCs w:val="27"/>
            <w:u w:val="single" w:color="2E74B5"/>
          </w:rPr>
          <w:t xml:space="preserve"> </w:t>
        </w:r>
        <w:r w:rsidR="002B6FD7" w:rsidRPr="002B6FD7">
          <w:rPr>
            <w:rFonts w:ascii="Calibri" w:eastAsia="Calibri" w:hAnsi="Calibri" w:cs="Calibri"/>
            <w:color w:val="2E74B5"/>
            <w:spacing w:val="-1"/>
            <w:sz w:val="27"/>
            <w:szCs w:val="27"/>
            <w:u w:val="single" w:color="2E74B5"/>
          </w:rPr>
          <w:t>Explorer</w:t>
        </w:r>
        <w:r w:rsidR="002B6FD7" w:rsidRPr="00F13563">
          <w:rPr>
            <w:rFonts w:ascii="Calibri" w:eastAsia="Calibri" w:hAnsi="Calibri" w:cs="Calibri"/>
            <w:color w:val="2E74B5"/>
            <w:sz w:val="27"/>
            <w:szCs w:val="27"/>
          </w:rPr>
          <w:t xml:space="preserve">   </w:t>
        </w:r>
      </w:hyperlink>
      <w:r w:rsidR="002B6FD7" w:rsidRPr="00F13563">
        <w:rPr>
          <w:rFonts w:ascii="Calibri" w:eastAsia="Calibri" w:hAnsi="Calibri" w:cs="Calibri"/>
          <w:color w:val="2E74B5"/>
          <w:sz w:val="27"/>
          <w:szCs w:val="27"/>
        </w:rPr>
        <w:t xml:space="preserve">|  </w:t>
      </w:r>
      <w:hyperlink r:id="rId21">
        <w:r w:rsidR="002B6FD7" w:rsidRPr="002B6FD7">
          <w:rPr>
            <w:rFonts w:ascii="Calibri" w:eastAsia="Calibri" w:hAnsi="Calibri" w:cs="Calibri"/>
            <w:color w:val="2E74B5"/>
            <w:sz w:val="27"/>
            <w:szCs w:val="27"/>
            <w:u w:val="single" w:color="2E74B5"/>
          </w:rPr>
          <w:t>Edge</w:t>
        </w:r>
        <w:r w:rsidR="002B6FD7" w:rsidRPr="00F13563">
          <w:rPr>
            <w:rFonts w:ascii="Calibri" w:eastAsia="Calibri" w:hAnsi="Calibri" w:cs="Calibri"/>
            <w:color w:val="2E74B5"/>
            <w:sz w:val="27"/>
            <w:szCs w:val="27"/>
          </w:rPr>
          <w:tab/>
        </w:r>
      </w:hyperlink>
      <w:r w:rsidR="002B6FD7" w:rsidRPr="00F13563">
        <w:rPr>
          <w:rFonts w:ascii="Calibri" w:eastAsia="Calibri" w:hAnsi="Calibri" w:cs="Calibri"/>
          <w:color w:val="2E74B5"/>
          <w:sz w:val="27"/>
          <w:szCs w:val="27"/>
        </w:rPr>
        <w:t xml:space="preserve">|  </w:t>
      </w:r>
      <w:hyperlink r:id="rId22" w:history="1">
        <w:r w:rsidR="002B6FD7" w:rsidRPr="002B6FD7">
          <w:rPr>
            <w:rFonts w:ascii="Calibri" w:eastAsia="Calibri" w:hAnsi="Calibri" w:cs="Calibri"/>
            <w:color w:val="2E74B5"/>
            <w:spacing w:val="-2"/>
            <w:sz w:val="27"/>
            <w:szCs w:val="27"/>
            <w:u w:val="single" w:color="2E74B5"/>
          </w:rPr>
          <w:t>Safari</w:t>
        </w:r>
        <w:r w:rsidR="002B6FD7" w:rsidRPr="00F13563">
          <w:rPr>
            <w:rFonts w:ascii="Calibri" w:eastAsia="Calibri" w:hAnsi="Calibri" w:cs="Calibri"/>
            <w:color w:val="2E74B5"/>
            <w:sz w:val="27"/>
            <w:szCs w:val="27"/>
          </w:rPr>
          <w:tab/>
        </w:r>
      </w:hyperlink>
      <w:r w:rsidR="002B6FD7" w:rsidRPr="00F13563">
        <w:rPr>
          <w:rFonts w:ascii="Calibri" w:eastAsia="Calibri" w:hAnsi="Calibri" w:cs="Calibri"/>
          <w:color w:val="2E74B5"/>
          <w:sz w:val="27"/>
          <w:szCs w:val="27"/>
        </w:rPr>
        <w:t xml:space="preserve">|   </w:t>
      </w:r>
      <w:hyperlink r:id="rId23" w:history="1">
        <w:r w:rsidR="002B6FD7" w:rsidRPr="002B6FD7">
          <w:rPr>
            <w:rFonts w:ascii="Calibri" w:eastAsia="Calibri" w:hAnsi="Calibri" w:cs="Calibri"/>
            <w:color w:val="2E74B5"/>
            <w:spacing w:val="-3"/>
            <w:sz w:val="27"/>
            <w:szCs w:val="27"/>
            <w:u w:val="single" w:color="2E74B5"/>
          </w:rPr>
          <w:t>Chrome</w:t>
        </w:r>
        <w:r w:rsidR="002B6FD7" w:rsidRPr="00F13563">
          <w:rPr>
            <w:rFonts w:ascii="Calibri" w:eastAsia="Calibri" w:hAnsi="Calibri" w:cs="Calibri"/>
            <w:color w:val="2E74B5"/>
            <w:sz w:val="27"/>
            <w:szCs w:val="27"/>
          </w:rPr>
          <w:tab/>
        </w:r>
      </w:hyperlink>
      <w:r w:rsidR="002B6FD7" w:rsidRPr="00F13563">
        <w:rPr>
          <w:rFonts w:ascii="Calibri" w:eastAsia="Calibri" w:hAnsi="Calibri" w:cs="Calibri"/>
          <w:color w:val="2E74B5"/>
          <w:sz w:val="27"/>
          <w:szCs w:val="27"/>
        </w:rPr>
        <w:t>|</w:t>
      </w:r>
      <w:r w:rsidR="002B6FD7" w:rsidRPr="00F13563">
        <w:rPr>
          <w:rFonts w:ascii="Calibri" w:eastAsia="Calibri" w:hAnsi="Calibri" w:cs="Calibri"/>
          <w:color w:val="2E74B5"/>
          <w:sz w:val="27"/>
          <w:szCs w:val="27"/>
        </w:rPr>
        <w:tab/>
      </w:r>
      <w:hyperlink r:id="rId24" w:history="1">
        <w:r w:rsidR="002B6FD7" w:rsidRPr="002B6FD7">
          <w:rPr>
            <w:rFonts w:ascii="Calibri" w:eastAsia="Calibri" w:hAnsi="Calibri" w:cs="Calibri"/>
            <w:color w:val="2E74B5"/>
            <w:spacing w:val="-2"/>
            <w:sz w:val="27"/>
            <w:szCs w:val="27"/>
            <w:u w:val="single" w:color="2E74B5"/>
          </w:rPr>
          <w:t>Firefox</w:t>
        </w:r>
        <w:r w:rsidR="002B6FD7" w:rsidRPr="00F13563">
          <w:rPr>
            <w:rFonts w:ascii="Calibri" w:eastAsia="Calibri" w:hAnsi="Calibri" w:cs="Calibri"/>
            <w:color w:val="2E74B5"/>
            <w:sz w:val="27"/>
            <w:szCs w:val="27"/>
          </w:rPr>
          <w:t xml:space="preserve">  </w:t>
        </w:r>
      </w:hyperlink>
      <w:r w:rsidR="002B6FD7" w:rsidRPr="00F13563">
        <w:rPr>
          <w:rFonts w:ascii="Calibri" w:eastAsia="Calibri" w:hAnsi="Calibri" w:cs="Calibri"/>
          <w:color w:val="2E74B5"/>
          <w:sz w:val="27"/>
          <w:szCs w:val="27"/>
        </w:rPr>
        <w:t xml:space="preserve">| </w:t>
      </w:r>
      <w:hyperlink r:id="rId25" w:history="1">
        <w:r w:rsidR="002B6FD7" w:rsidRPr="002B6FD7">
          <w:rPr>
            <w:rFonts w:ascii="Calibri" w:eastAsia="Calibri" w:hAnsi="Calibri" w:cs="Calibri"/>
            <w:color w:val="2E74B5"/>
            <w:sz w:val="27"/>
            <w:szCs w:val="27"/>
            <w:u w:val="single" w:color="2E74B5"/>
          </w:rPr>
          <w:t>Opera</w:t>
        </w:r>
      </w:hyperlink>
    </w:p>
    <w:p w14:paraId="3BE60B36" w14:textId="77777777" w:rsidR="002F531C" w:rsidRPr="00F13563" w:rsidRDefault="002F531C" w:rsidP="00D27ED8">
      <w:pPr>
        <w:widowControl/>
        <w:spacing w:line="200" w:lineRule="exact"/>
        <w:jc w:val="both"/>
        <w:rPr>
          <w:sz w:val="20"/>
          <w:szCs w:val="20"/>
        </w:rPr>
      </w:pPr>
    </w:p>
    <w:p w14:paraId="0348F87A" w14:textId="77777777" w:rsidR="002F531C" w:rsidRPr="00F13563" w:rsidRDefault="002F531C" w:rsidP="00D27ED8">
      <w:pPr>
        <w:widowControl/>
        <w:spacing w:line="200" w:lineRule="exact"/>
        <w:jc w:val="both"/>
        <w:rPr>
          <w:sz w:val="20"/>
          <w:szCs w:val="20"/>
        </w:rPr>
      </w:pPr>
    </w:p>
    <w:p w14:paraId="21711C57" w14:textId="06E16DB4" w:rsidR="002F531C" w:rsidRDefault="002F531C" w:rsidP="00D27ED8">
      <w:pPr>
        <w:widowControl/>
        <w:spacing w:before="3" w:line="220" w:lineRule="exact"/>
        <w:jc w:val="both"/>
      </w:pPr>
    </w:p>
    <w:p w14:paraId="113A46FE" w14:textId="03C24562" w:rsidR="00D27ED8" w:rsidRDefault="00D27ED8" w:rsidP="00D27ED8">
      <w:pPr>
        <w:widowControl/>
        <w:spacing w:before="3" w:line="220" w:lineRule="exact"/>
        <w:jc w:val="both"/>
      </w:pPr>
    </w:p>
    <w:p w14:paraId="0130497B" w14:textId="347F9720" w:rsidR="00D27ED8" w:rsidRPr="00F13563" w:rsidRDefault="00D27ED8" w:rsidP="00D27ED8">
      <w:pPr>
        <w:widowControl/>
        <w:spacing w:before="3" w:line="220" w:lineRule="exact"/>
        <w:jc w:val="both"/>
      </w:pPr>
    </w:p>
    <w:p w14:paraId="316C2E00" w14:textId="53FB05C0" w:rsidR="002F531C" w:rsidRPr="00F13563" w:rsidRDefault="002F531C" w:rsidP="00D27ED8">
      <w:pPr>
        <w:widowControl/>
        <w:spacing w:before="16" w:line="257" w:lineRule="auto"/>
        <w:ind w:right="253"/>
        <w:jc w:val="both"/>
        <w:rPr>
          <w:rFonts w:ascii="Calibri" w:eastAsia="Calibri" w:hAnsi="Calibri" w:cs="Calibri"/>
          <w:sz w:val="24"/>
        </w:rPr>
      </w:pPr>
    </w:p>
    <w:p w14:paraId="1E2D70D2" w14:textId="77777777" w:rsidR="002F531C" w:rsidRPr="00F13563" w:rsidRDefault="002F531C" w:rsidP="00D27ED8">
      <w:pPr>
        <w:widowControl/>
        <w:spacing w:line="200" w:lineRule="exact"/>
        <w:jc w:val="both"/>
        <w:rPr>
          <w:sz w:val="20"/>
          <w:szCs w:val="20"/>
        </w:rPr>
      </w:pPr>
    </w:p>
    <w:p w14:paraId="504DF251" w14:textId="77777777" w:rsidR="002F531C" w:rsidRPr="00F13563" w:rsidRDefault="002F531C" w:rsidP="00D27ED8">
      <w:pPr>
        <w:widowControl/>
        <w:spacing w:line="200" w:lineRule="exact"/>
        <w:jc w:val="both"/>
        <w:rPr>
          <w:sz w:val="20"/>
          <w:szCs w:val="20"/>
        </w:rPr>
      </w:pPr>
    </w:p>
    <w:p w14:paraId="5955F8F2" w14:textId="124B6508" w:rsidR="002F531C" w:rsidRPr="002B6FD7" w:rsidRDefault="002B6FD7" w:rsidP="00D27ED8">
      <w:pPr>
        <w:pStyle w:val="1"/>
        <w:widowControl/>
        <w:numPr>
          <w:ilvl w:val="0"/>
          <w:numId w:val="3"/>
        </w:numPr>
        <w:ind w:right="-20"/>
        <w:jc w:val="both"/>
        <w:rPr>
          <w:lang w:val="ru-RU"/>
        </w:rPr>
      </w:pPr>
      <w:bookmarkStart w:id="8" w:name="Получатели_или_категории_получателей_пер"/>
      <w:bookmarkStart w:id="9" w:name="bookmark2"/>
      <w:bookmarkStart w:id="10" w:name="_Ref524597487"/>
      <w:bookmarkStart w:id="11" w:name="_Toc524608232"/>
      <w:bookmarkStart w:id="12" w:name="_Toc10209730"/>
      <w:bookmarkEnd w:id="8"/>
      <w:bookmarkEnd w:id="9"/>
      <w:r w:rsidRPr="007061CE">
        <w:rPr>
          <w:spacing w:val="-1"/>
          <w:lang w:val="ru-RU"/>
        </w:rPr>
        <w:t>Получатели данных</w:t>
      </w:r>
      <w:bookmarkEnd w:id="10"/>
      <w:bookmarkEnd w:id="11"/>
      <w:bookmarkEnd w:id="12"/>
    </w:p>
    <w:p w14:paraId="523C4EDA" w14:textId="77777777" w:rsidR="002F531C" w:rsidRPr="002B6FD7" w:rsidRDefault="002F531C" w:rsidP="00D27ED8">
      <w:pPr>
        <w:widowControl/>
        <w:spacing w:before="9" w:line="140" w:lineRule="exact"/>
        <w:jc w:val="both"/>
        <w:rPr>
          <w:sz w:val="14"/>
          <w:szCs w:val="14"/>
          <w:lang w:val="ru-RU"/>
        </w:rPr>
      </w:pPr>
    </w:p>
    <w:p w14:paraId="2D199936" w14:textId="1175FBC9" w:rsidR="00AB42A6" w:rsidRPr="00AB42A6" w:rsidRDefault="00AB42A6" w:rsidP="00D27ED8">
      <w:pPr>
        <w:widowControl/>
        <w:ind w:left="102" w:right="-20"/>
        <w:jc w:val="both"/>
        <w:rPr>
          <w:rFonts w:ascii="Calibri" w:eastAsia="Calibri" w:hAnsi="Calibri" w:cs="Calibri"/>
          <w:spacing w:val="-2"/>
          <w:sz w:val="24"/>
          <w:lang w:val="ru-RU"/>
        </w:rPr>
      </w:pPr>
      <w:r w:rsidRPr="00AB42A6">
        <w:rPr>
          <w:rFonts w:ascii="Calibri" w:eastAsia="Calibri" w:hAnsi="Calibri" w:cs="Calibri"/>
          <w:spacing w:val="-2"/>
          <w:sz w:val="24"/>
          <w:lang w:val="ru-RU"/>
        </w:rPr>
        <w:t>Персональные данные не будут распространяться и могут быть доступны (</w:t>
      </w:r>
      <w:r w:rsidR="0002301D">
        <w:rPr>
          <w:rFonts w:ascii="Calibri" w:eastAsia="Calibri" w:hAnsi="Calibri" w:cs="Calibri"/>
          <w:spacing w:val="-2"/>
          <w:sz w:val="24"/>
          <w:lang w:val="ru-RU"/>
        </w:rPr>
        <w:t>с ограничениями</w:t>
      </w:r>
      <w:r w:rsidRPr="00AB42A6">
        <w:rPr>
          <w:rFonts w:ascii="Calibri" w:eastAsia="Calibri" w:hAnsi="Calibri" w:cs="Calibri"/>
          <w:spacing w:val="-2"/>
          <w:sz w:val="24"/>
          <w:lang w:val="ru-RU"/>
        </w:rPr>
        <w:t xml:space="preserve">, </w:t>
      </w:r>
      <w:r w:rsidR="0002301D">
        <w:rPr>
          <w:rFonts w:ascii="Calibri" w:eastAsia="Calibri" w:hAnsi="Calibri" w:cs="Calibri"/>
          <w:spacing w:val="-2"/>
          <w:sz w:val="24"/>
          <w:lang w:val="ru-RU"/>
        </w:rPr>
        <w:t xml:space="preserve">и некоторое содержание может </w:t>
      </w:r>
      <w:r w:rsidRPr="00AB42A6">
        <w:rPr>
          <w:rFonts w:ascii="Calibri" w:eastAsia="Calibri" w:hAnsi="Calibri" w:cs="Calibri"/>
          <w:spacing w:val="-2"/>
          <w:sz w:val="24"/>
          <w:lang w:val="ru-RU"/>
        </w:rPr>
        <w:t xml:space="preserve">отображаться некорректно в соответствующей области компетенции) сотрудникам и/или </w:t>
      </w:r>
      <w:r>
        <w:rPr>
          <w:rFonts w:ascii="Calibri" w:eastAsia="Calibri" w:hAnsi="Calibri" w:cs="Calibri"/>
          <w:spacing w:val="-2"/>
          <w:sz w:val="24"/>
          <w:lang w:val="ru-RU"/>
        </w:rPr>
        <w:t>подрядчикам</w:t>
      </w:r>
      <w:r w:rsidRPr="00AB42A6">
        <w:rPr>
          <w:rFonts w:ascii="Calibri" w:eastAsia="Calibri" w:hAnsi="Calibri" w:cs="Calibri"/>
          <w:spacing w:val="-2"/>
          <w:sz w:val="24"/>
          <w:lang w:val="ru-RU"/>
        </w:rPr>
        <w:t xml:space="preserve"> Контроллера данных, уполномоченного обрабатывать их.</w:t>
      </w:r>
    </w:p>
    <w:p w14:paraId="055057D2" w14:textId="77777777" w:rsidR="00AB42A6" w:rsidRDefault="00AB42A6" w:rsidP="00D27ED8">
      <w:pPr>
        <w:widowControl/>
        <w:ind w:left="102" w:right="-20"/>
        <w:jc w:val="both"/>
        <w:rPr>
          <w:rFonts w:ascii="Calibri" w:eastAsia="Calibri" w:hAnsi="Calibri" w:cs="Calibri"/>
          <w:spacing w:val="-2"/>
          <w:sz w:val="24"/>
          <w:lang w:val="ru-RU"/>
        </w:rPr>
      </w:pPr>
    </w:p>
    <w:p w14:paraId="4A1765F0" w14:textId="09FCB829" w:rsidR="00AB42A6" w:rsidRPr="00AB42A6" w:rsidRDefault="00AB42A6" w:rsidP="00D27ED8">
      <w:pPr>
        <w:widowControl/>
        <w:ind w:left="102" w:right="-20"/>
        <w:jc w:val="both"/>
        <w:rPr>
          <w:rFonts w:ascii="Calibri" w:eastAsia="Calibri" w:hAnsi="Calibri" w:cs="Calibri"/>
          <w:spacing w:val="-2"/>
          <w:sz w:val="24"/>
          <w:lang w:val="ru-RU"/>
        </w:rPr>
      </w:pPr>
      <w:r w:rsidRPr="00AB42A6">
        <w:rPr>
          <w:rFonts w:ascii="Calibri" w:eastAsia="Calibri" w:hAnsi="Calibri" w:cs="Calibri"/>
          <w:spacing w:val="-2"/>
          <w:sz w:val="24"/>
          <w:lang w:val="ru-RU"/>
        </w:rPr>
        <w:t xml:space="preserve">Получатели Персональных данных будут действовать в качестве автономных контролеров данных в соответствии со статьей 4(7) </w:t>
      </w:r>
      <w:r>
        <w:rPr>
          <w:rFonts w:ascii="Calibri" w:eastAsia="Calibri" w:hAnsi="Calibri" w:cs="Calibri"/>
          <w:spacing w:val="-2"/>
          <w:sz w:val="24"/>
        </w:rPr>
        <w:t>GDPR</w:t>
      </w:r>
      <w:r w:rsidRPr="00AB42A6">
        <w:rPr>
          <w:rFonts w:ascii="Calibri" w:eastAsia="Calibri" w:hAnsi="Calibri" w:cs="Calibri"/>
          <w:spacing w:val="-2"/>
          <w:sz w:val="24"/>
          <w:lang w:val="ru-RU"/>
        </w:rPr>
        <w:t xml:space="preserve"> или в качестве обработчиков данных, назначенных Контролером данных в соответствии со статьей 28 </w:t>
      </w:r>
      <w:r>
        <w:rPr>
          <w:rFonts w:ascii="Calibri" w:eastAsia="Calibri" w:hAnsi="Calibri" w:cs="Calibri"/>
          <w:spacing w:val="-2"/>
          <w:sz w:val="24"/>
        </w:rPr>
        <w:t>GDPR</w:t>
      </w:r>
      <w:r w:rsidRPr="00AB42A6">
        <w:rPr>
          <w:rFonts w:ascii="Calibri" w:eastAsia="Calibri" w:hAnsi="Calibri" w:cs="Calibri"/>
          <w:spacing w:val="-2"/>
          <w:sz w:val="24"/>
          <w:lang w:val="ru-RU"/>
        </w:rPr>
        <w:t>.</w:t>
      </w:r>
    </w:p>
    <w:p w14:paraId="6DE9FEBE" w14:textId="77777777" w:rsidR="00AB42A6" w:rsidRDefault="00AB42A6" w:rsidP="00D27ED8">
      <w:pPr>
        <w:widowControl/>
        <w:ind w:left="102" w:right="-20"/>
        <w:jc w:val="both"/>
        <w:rPr>
          <w:rFonts w:ascii="Calibri" w:eastAsia="Calibri" w:hAnsi="Calibri" w:cs="Calibri"/>
          <w:spacing w:val="-2"/>
          <w:sz w:val="24"/>
          <w:lang w:val="ru-RU"/>
        </w:rPr>
      </w:pPr>
    </w:p>
    <w:p w14:paraId="7EAE804D" w14:textId="3F31BB6C" w:rsidR="00AB42A6" w:rsidRPr="00AB42A6" w:rsidRDefault="00AB42A6" w:rsidP="00D27ED8">
      <w:pPr>
        <w:widowControl/>
        <w:ind w:left="102" w:right="-20"/>
        <w:jc w:val="both"/>
        <w:rPr>
          <w:rFonts w:ascii="Calibri" w:eastAsia="Calibri" w:hAnsi="Calibri" w:cs="Calibri"/>
          <w:spacing w:val="-2"/>
          <w:sz w:val="24"/>
          <w:lang w:val="ru-RU"/>
        </w:rPr>
      </w:pPr>
      <w:r w:rsidRPr="00AB42A6">
        <w:rPr>
          <w:rFonts w:ascii="Calibri" w:eastAsia="Calibri" w:hAnsi="Calibri" w:cs="Calibri"/>
          <w:spacing w:val="-2"/>
          <w:sz w:val="24"/>
          <w:lang w:val="ru-RU"/>
        </w:rPr>
        <w:t>Персональные данные могут передаваться компаниям, которые предоставляют определенные услуги Контролеру данных, а также другим компаниям Группы Метинвест, в том числе компании ООО "</w:t>
      </w:r>
      <w:r w:rsidRPr="0055666E">
        <w:rPr>
          <w:rFonts w:ascii="Calibri" w:eastAsia="Calibri" w:hAnsi="Calibri" w:cs="Calibri"/>
          <w:b/>
          <w:spacing w:val="-2"/>
          <w:sz w:val="24"/>
          <w:lang w:val="ru-RU"/>
        </w:rPr>
        <w:t>Метинвест Диджитал</w:t>
      </w:r>
      <w:r w:rsidRPr="00AB42A6">
        <w:rPr>
          <w:rFonts w:ascii="Calibri" w:eastAsia="Calibri" w:hAnsi="Calibri" w:cs="Calibri"/>
          <w:spacing w:val="-2"/>
          <w:sz w:val="24"/>
          <w:lang w:val="ru-RU"/>
        </w:rPr>
        <w:t>".</w:t>
      </w:r>
    </w:p>
    <w:p w14:paraId="2ACFF10D" w14:textId="77777777" w:rsidR="00AB42A6" w:rsidRDefault="00AB42A6" w:rsidP="00D27ED8">
      <w:pPr>
        <w:widowControl/>
        <w:ind w:left="102" w:right="-20"/>
        <w:jc w:val="both"/>
        <w:rPr>
          <w:rFonts w:ascii="Calibri" w:eastAsia="Calibri" w:hAnsi="Calibri" w:cs="Calibri"/>
          <w:spacing w:val="-2"/>
          <w:sz w:val="24"/>
          <w:lang w:val="ru-RU"/>
        </w:rPr>
      </w:pPr>
    </w:p>
    <w:p w14:paraId="077CFB31" w14:textId="45F388B2" w:rsidR="00AB42A6" w:rsidRPr="00AB42A6" w:rsidRDefault="00AB42A6" w:rsidP="00D27ED8">
      <w:pPr>
        <w:widowControl/>
        <w:ind w:left="102" w:right="-20"/>
        <w:jc w:val="both"/>
        <w:rPr>
          <w:rFonts w:ascii="Calibri" w:eastAsia="Calibri" w:hAnsi="Calibri" w:cs="Calibri"/>
          <w:spacing w:val="-2"/>
          <w:sz w:val="24"/>
          <w:lang w:val="ru-RU"/>
        </w:rPr>
      </w:pPr>
      <w:r w:rsidRPr="00AB42A6">
        <w:rPr>
          <w:rFonts w:ascii="Calibri" w:eastAsia="Calibri" w:hAnsi="Calibri" w:cs="Calibri"/>
          <w:spacing w:val="-2"/>
          <w:sz w:val="24"/>
          <w:lang w:val="ru-RU"/>
        </w:rPr>
        <w:t>Метинвест Ди</w:t>
      </w:r>
      <w:r>
        <w:rPr>
          <w:rFonts w:ascii="Calibri" w:eastAsia="Calibri" w:hAnsi="Calibri" w:cs="Calibri"/>
          <w:spacing w:val="-2"/>
          <w:sz w:val="24"/>
          <w:lang w:val="ru-RU"/>
        </w:rPr>
        <w:t>дж</w:t>
      </w:r>
      <w:r w:rsidRPr="00AB42A6">
        <w:rPr>
          <w:rFonts w:ascii="Calibri" w:eastAsia="Calibri" w:hAnsi="Calibri" w:cs="Calibri"/>
          <w:spacing w:val="-2"/>
          <w:sz w:val="24"/>
          <w:lang w:val="ru-RU"/>
        </w:rPr>
        <w:t>итал предоставляет определенные услуги, связанные с управлением и техническим обслуживанием Сайта и обрабатывает Персональные данные только по документально оформленным инструкциям Контролера данных, обеспечивая принятие всех необходимых мер для соблюдения действующего законодательства о защите данных и защиты прав посетителей.</w:t>
      </w:r>
    </w:p>
    <w:p w14:paraId="12C51D72" w14:textId="77777777" w:rsidR="00AB42A6" w:rsidRDefault="00AB42A6" w:rsidP="00D27ED8">
      <w:pPr>
        <w:widowControl/>
        <w:ind w:left="102" w:right="-20"/>
        <w:jc w:val="both"/>
        <w:rPr>
          <w:rFonts w:ascii="Calibri" w:eastAsia="Calibri" w:hAnsi="Calibri" w:cs="Calibri"/>
          <w:spacing w:val="-2"/>
          <w:sz w:val="24"/>
          <w:lang w:val="ru-RU"/>
        </w:rPr>
      </w:pPr>
    </w:p>
    <w:p w14:paraId="6EA9F375" w14:textId="41288352" w:rsidR="002F531C" w:rsidRPr="002B6FD7" w:rsidRDefault="00AB42A6" w:rsidP="00D27ED8">
      <w:pPr>
        <w:widowControl/>
        <w:ind w:left="102" w:right="-20"/>
        <w:jc w:val="both"/>
        <w:rPr>
          <w:rFonts w:ascii="Calibri" w:eastAsia="Calibri" w:hAnsi="Calibri" w:cs="Calibri"/>
          <w:sz w:val="24"/>
          <w:lang w:val="ru-RU"/>
        </w:rPr>
      </w:pPr>
      <w:r w:rsidRPr="00AB42A6">
        <w:rPr>
          <w:rFonts w:ascii="Calibri" w:eastAsia="Calibri" w:hAnsi="Calibri" w:cs="Calibri"/>
          <w:spacing w:val="-2"/>
          <w:sz w:val="24"/>
          <w:lang w:val="ru-RU"/>
        </w:rPr>
        <w:t xml:space="preserve">Кроме того, мы предоставляем </w:t>
      </w:r>
      <w:r w:rsidR="00792E19" w:rsidRPr="00AB42A6">
        <w:rPr>
          <w:rFonts w:ascii="Calibri" w:eastAsia="Calibri" w:hAnsi="Calibri" w:cs="Calibri"/>
          <w:spacing w:val="-2"/>
          <w:sz w:val="24"/>
          <w:lang w:val="ru-RU"/>
        </w:rPr>
        <w:t xml:space="preserve">вам </w:t>
      </w:r>
      <w:r w:rsidRPr="00AB42A6">
        <w:rPr>
          <w:rFonts w:ascii="Calibri" w:eastAsia="Calibri" w:hAnsi="Calibri" w:cs="Calibri"/>
          <w:spacing w:val="-2"/>
          <w:sz w:val="24"/>
          <w:lang w:val="ru-RU"/>
        </w:rPr>
        <w:t>следующую информацию:</w:t>
      </w:r>
    </w:p>
    <w:p w14:paraId="2649044C" w14:textId="6546E00F" w:rsidR="002F531C" w:rsidRPr="002B6FD7" w:rsidRDefault="002F531C" w:rsidP="00D27ED8">
      <w:pPr>
        <w:widowControl/>
        <w:spacing w:before="11" w:line="220" w:lineRule="exact"/>
        <w:jc w:val="both"/>
        <w:rPr>
          <w:lang w:val="ru-RU"/>
        </w:rPr>
      </w:pPr>
    </w:p>
    <w:p w14:paraId="5A36ACE0" w14:textId="77777777" w:rsidR="002F531C" w:rsidRPr="00F126FA" w:rsidRDefault="002B6FD7" w:rsidP="00D27ED8">
      <w:pPr>
        <w:pStyle w:val="2"/>
        <w:widowControl/>
        <w:numPr>
          <w:ilvl w:val="0"/>
          <w:numId w:val="18"/>
        </w:numPr>
        <w:ind w:left="426" w:right="-20" w:hanging="426"/>
        <w:jc w:val="both"/>
        <w:rPr>
          <w:rFonts w:cs="Calibri"/>
          <w:lang w:val="en-GB"/>
        </w:rPr>
      </w:pPr>
      <w:bookmarkStart w:id="13" w:name="_Ref524595720"/>
      <w:bookmarkStart w:id="14" w:name="_Toc524608233"/>
      <w:bookmarkStart w:id="15" w:name="_Toc10209731"/>
      <w:r w:rsidRPr="00F126FA">
        <w:rPr>
          <w:color w:val="1C1C1C"/>
          <w:lang w:val="ru-RU"/>
        </w:rPr>
        <w:t>Google Analytics</w:t>
      </w:r>
      <w:bookmarkEnd w:id="13"/>
      <w:bookmarkEnd w:id="14"/>
      <w:bookmarkEnd w:id="15"/>
    </w:p>
    <w:p w14:paraId="7E930256" w14:textId="77777777" w:rsidR="002F531C" w:rsidRPr="0088011E" w:rsidRDefault="002F531C" w:rsidP="00D27ED8">
      <w:pPr>
        <w:widowControl/>
        <w:spacing w:before="3" w:line="180" w:lineRule="exact"/>
        <w:jc w:val="both"/>
        <w:rPr>
          <w:sz w:val="18"/>
          <w:szCs w:val="18"/>
          <w:lang w:val="en-GB"/>
        </w:rPr>
      </w:pPr>
    </w:p>
    <w:p w14:paraId="68CD8BD6" w14:textId="4A42C6B1" w:rsidR="002F531C" w:rsidRPr="003D7E74" w:rsidRDefault="00792E19" w:rsidP="00D27ED8">
      <w:pPr>
        <w:widowControl/>
        <w:spacing w:line="258" w:lineRule="auto"/>
        <w:ind w:left="100" w:right="108" w:firstLine="2"/>
        <w:jc w:val="both"/>
        <w:rPr>
          <w:rFonts w:ascii="Calibri" w:eastAsia="Calibri" w:hAnsi="Calibri" w:cs="Calibri"/>
          <w:sz w:val="24"/>
          <w:lang w:val="en-GB"/>
        </w:rPr>
      </w:pPr>
      <w:r>
        <w:rPr>
          <w:rFonts w:ascii="Calibri" w:eastAsia="Calibri" w:hAnsi="Calibri" w:cs="Calibri"/>
          <w:sz w:val="24"/>
          <w:lang w:val="ru-RU"/>
        </w:rPr>
        <w:t>А</w:t>
      </w:r>
      <w:r w:rsidR="002B6FD7" w:rsidRPr="00F55E15">
        <w:rPr>
          <w:rFonts w:ascii="Calibri" w:eastAsia="Calibri" w:hAnsi="Calibri" w:cs="Calibri"/>
          <w:sz w:val="24"/>
          <w:lang w:val="ru-RU"/>
        </w:rPr>
        <w:t>налитическ</w:t>
      </w:r>
      <w:r w:rsidR="00B8553A">
        <w:rPr>
          <w:rFonts w:ascii="Calibri" w:eastAsia="Calibri" w:hAnsi="Calibri" w:cs="Calibri"/>
          <w:sz w:val="24"/>
          <w:lang w:val="ru-RU"/>
        </w:rPr>
        <w:t>ий</w:t>
      </w:r>
      <w:r w:rsidR="002B6FD7" w:rsidRPr="002B6FD7">
        <w:rPr>
          <w:rFonts w:ascii="Calibri" w:eastAsia="Calibri" w:hAnsi="Calibri" w:cs="Calibri"/>
          <w:sz w:val="24"/>
          <w:lang w:val="en-GB"/>
        </w:rPr>
        <w:t xml:space="preserve"> </w:t>
      </w:r>
      <w:r w:rsidR="002B6FD7" w:rsidRPr="00F55E15">
        <w:rPr>
          <w:rFonts w:ascii="Calibri" w:eastAsia="Calibri" w:hAnsi="Calibri" w:cs="Calibri"/>
          <w:sz w:val="24"/>
          <w:lang w:val="ru-RU"/>
        </w:rPr>
        <w:t>интернет</w:t>
      </w:r>
      <w:r w:rsidR="002B6FD7" w:rsidRPr="002B6FD7">
        <w:rPr>
          <w:rFonts w:ascii="Calibri" w:eastAsia="Calibri" w:hAnsi="Calibri" w:cs="Calibri"/>
          <w:sz w:val="24"/>
          <w:lang w:val="en-GB"/>
        </w:rPr>
        <w:t>-</w:t>
      </w:r>
      <w:r w:rsidR="002B6FD7" w:rsidRPr="00F55E15">
        <w:rPr>
          <w:rFonts w:ascii="Calibri" w:eastAsia="Calibri" w:hAnsi="Calibri" w:cs="Calibri"/>
          <w:sz w:val="24"/>
          <w:lang w:val="ru-RU"/>
        </w:rPr>
        <w:t>с</w:t>
      </w:r>
      <w:r w:rsidR="00B8553A">
        <w:rPr>
          <w:rFonts w:ascii="Calibri" w:eastAsia="Calibri" w:hAnsi="Calibri" w:cs="Calibri"/>
          <w:sz w:val="24"/>
          <w:lang w:val="ru-RU"/>
        </w:rPr>
        <w:t>ервис</w:t>
      </w:r>
      <w:r w:rsidR="002B6FD7" w:rsidRPr="002B6FD7">
        <w:rPr>
          <w:rFonts w:ascii="Calibri" w:eastAsia="Calibri" w:hAnsi="Calibri" w:cs="Calibri"/>
          <w:sz w:val="24"/>
          <w:lang w:val="en-GB"/>
        </w:rPr>
        <w:t xml:space="preserve"> Google Analytics, Google LLC (</w:t>
      </w:r>
      <w:r w:rsidR="002B6FD7" w:rsidRPr="00792E19">
        <w:rPr>
          <w:rFonts w:ascii="Calibri" w:eastAsia="Calibri" w:hAnsi="Calibri" w:cs="Calibri"/>
          <w:b/>
          <w:sz w:val="24"/>
          <w:lang w:val="en-GB"/>
        </w:rPr>
        <w:t>«Google»</w:t>
      </w:r>
      <w:r w:rsidR="002B6FD7" w:rsidRPr="002B6FD7">
        <w:rPr>
          <w:rFonts w:ascii="Calibri" w:eastAsia="Calibri" w:hAnsi="Calibri" w:cs="Calibri"/>
          <w:sz w:val="24"/>
          <w:lang w:val="en-GB"/>
        </w:rPr>
        <w:t xml:space="preserve">), 1600 Amphitheater Parkway, Mountain View, CA 94043, USA </w:t>
      </w:r>
      <w:r>
        <w:rPr>
          <w:rFonts w:ascii="Calibri" w:eastAsia="Calibri" w:hAnsi="Calibri" w:cs="Calibri"/>
          <w:sz w:val="24"/>
          <w:lang w:val="ru-RU"/>
        </w:rPr>
        <w:t>устанавливает</w:t>
      </w:r>
      <w:r w:rsidRPr="00792E19">
        <w:rPr>
          <w:rFonts w:ascii="Calibri" w:eastAsia="Calibri" w:hAnsi="Calibri" w:cs="Calibri"/>
          <w:sz w:val="24"/>
          <w:lang w:val="en-GB"/>
        </w:rPr>
        <w:t xml:space="preserve"> </w:t>
      </w:r>
      <w:r>
        <w:rPr>
          <w:rFonts w:ascii="Calibri" w:eastAsia="Calibri" w:hAnsi="Calibri" w:cs="Calibri"/>
          <w:sz w:val="24"/>
          <w:lang w:val="ru-RU"/>
        </w:rPr>
        <w:t>определенные</w:t>
      </w:r>
      <w:r w:rsidR="002B6FD7" w:rsidRPr="00792E19">
        <w:rPr>
          <w:rFonts w:ascii="Calibri" w:eastAsia="Calibri" w:hAnsi="Calibri" w:cs="Calibri"/>
          <w:sz w:val="24"/>
          <w:lang w:val="en-GB"/>
        </w:rPr>
        <w:t xml:space="preserve"> </w:t>
      </w:r>
      <w:r w:rsidR="002B6FD7" w:rsidRPr="00F55E15">
        <w:rPr>
          <w:rFonts w:ascii="Calibri" w:eastAsia="Calibri" w:hAnsi="Calibri" w:cs="Calibri"/>
          <w:sz w:val="24"/>
          <w:lang w:val="ru-RU"/>
        </w:rPr>
        <w:t>файлы</w:t>
      </w:r>
      <w:r w:rsidR="002B6FD7" w:rsidRPr="00792E19">
        <w:rPr>
          <w:rFonts w:ascii="Calibri" w:eastAsia="Calibri" w:hAnsi="Calibri" w:cs="Calibri"/>
          <w:sz w:val="24"/>
          <w:lang w:val="en-GB"/>
        </w:rPr>
        <w:t xml:space="preserve"> cookie</w:t>
      </w:r>
      <w:r w:rsidRPr="00792E19">
        <w:rPr>
          <w:rFonts w:ascii="Calibri" w:eastAsia="Calibri" w:hAnsi="Calibri" w:cs="Calibri"/>
          <w:sz w:val="24"/>
          <w:lang w:val="en-GB"/>
        </w:rPr>
        <w:t xml:space="preserve">, </w:t>
      </w:r>
      <w:r>
        <w:rPr>
          <w:rFonts w:ascii="Calibri" w:eastAsia="Calibri" w:hAnsi="Calibri" w:cs="Calibri"/>
          <w:sz w:val="24"/>
          <w:lang w:val="ru-RU"/>
        </w:rPr>
        <w:t>которые</w:t>
      </w:r>
      <w:r w:rsidRPr="00792E19">
        <w:rPr>
          <w:rFonts w:ascii="Calibri" w:eastAsia="Calibri" w:hAnsi="Calibri" w:cs="Calibri"/>
          <w:sz w:val="24"/>
          <w:lang w:val="en-GB"/>
        </w:rPr>
        <w:t xml:space="preserve"> </w:t>
      </w:r>
      <w:r>
        <w:rPr>
          <w:rFonts w:ascii="Calibri" w:eastAsia="Calibri" w:hAnsi="Calibri" w:cs="Calibri"/>
          <w:sz w:val="24"/>
          <w:lang w:val="ru-RU"/>
        </w:rPr>
        <w:t>собирает</w:t>
      </w:r>
      <w:r w:rsidRPr="00792E19">
        <w:rPr>
          <w:rFonts w:ascii="Calibri" w:eastAsia="Calibri" w:hAnsi="Calibri" w:cs="Calibri"/>
          <w:sz w:val="24"/>
          <w:lang w:val="en-GB"/>
        </w:rPr>
        <w:t xml:space="preserve"> </w:t>
      </w:r>
      <w:r>
        <w:rPr>
          <w:rFonts w:ascii="Calibri" w:eastAsia="Calibri" w:hAnsi="Calibri" w:cs="Calibri"/>
          <w:sz w:val="24"/>
          <w:lang w:val="ru-RU"/>
        </w:rPr>
        <w:t>информацию</w:t>
      </w:r>
      <w:r w:rsidRPr="00792E19">
        <w:rPr>
          <w:rFonts w:ascii="Calibri" w:eastAsia="Calibri" w:hAnsi="Calibri" w:cs="Calibri"/>
          <w:sz w:val="24"/>
          <w:lang w:val="en-GB"/>
        </w:rPr>
        <w:t xml:space="preserve"> </w:t>
      </w:r>
      <w:r>
        <w:rPr>
          <w:rFonts w:ascii="Calibri" w:eastAsia="Calibri" w:hAnsi="Calibri" w:cs="Calibri"/>
          <w:sz w:val="24"/>
          <w:lang w:val="ru-RU"/>
        </w:rPr>
        <w:t>о</w:t>
      </w:r>
      <w:r w:rsidRPr="00792E19">
        <w:rPr>
          <w:rFonts w:ascii="Calibri" w:eastAsia="Calibri" w:hAnsi="Calibri" w:cs="Calibri"/>
          <w:sz w:val="24"/>
          <w:lang w:val="en-GB"/>
        </w:rPr>
        <w:t xml:space="preserve"> </w:t>
      </w:r>
      <w:r>
        <w:rPr>
          <w:rFonts w:ascii="Calibri" w:eastAsia="Calibri" w:hAnsi="Calibri" w:cs="Calibri"/>
          <w:sz w:val="24"/>
          <w:lang w:val="ru-RU"/>
        </w:rPr>
        <w:t>вашем</w:t>
      </w:r>
      <w:r w:rsidRPr="00792E19">
        <w:rPr>
          <w:rFonts w:ascii="Calibri" w:eastAsia="Calibri" w:hAnsi="Calibri" w:cs="Calibri"/>
          <w:sz w:val="24"/>
          <w:lang w:val="en-GB"/>
        </w:rPr>
        <w:t xml:space="preserve"> </w:t>
      </w:r>
      <w:r>
        <w:rPr>
          <w:rFonts w:ascii="Calibri" w:eastAsia="Calibri" w:hAnsi="Calibri" w:cs="Calibri"/>
          <w:sz w:val="24"/>
          <w:lang w:val="ru-RU"/>
        </w:rPr>
        <w:t>посещении</w:t>
      </w:r>
      <w:r w:rsidRPr="00792E19">
        <w:rPr>
          <w:rFonts w:ascii="Calibri" w:eastAsia="Calibri" w:hAnsi="Calibri" w:cs="Calibri"/>
          <w:sz w:val="24"/>
          <w:lang w:val="en-GB"/>
        </w:rPr>
        <w:t xml:space="preserve"> </w:t>
      </w:r>
      <w:r>
        <w:rPr>
          <w:rFonts w:ascii="Calibri" w:eastAsia="Calibri" w:hAnsi="Calibri" w:cs="Calibri"/>
          <w:sz w:val="24"/>
          <w:lang w:val="ru-RU"/>
        </w:rPr>
        <w:t>сайта</w:t>
      </w:r>
      <w:r w:rsidR="002B6FD7" w:rsidRPr="00792E19">
        <w:rPr>
          <w:rFonts w:ascii="Calibri" w:eastAsia="Calibri" w:hAnsi="Calibri" w:cs="Calibri"/>
          <w:sz w:val="24"/>
          <w:lang w:val="en-GB"/>
        </w:rPr>
        <w:t xml:space="preserve">. </w:t>
      </w:r>
    </w:p>
    <w:p w14:paraId="307A6E7B" w14:textId="77777777" w:rsidR="002F531C" w:rsidRPr="003D7E74" w:rsidRDefault="002F531C" w:rsidP="00D27ED8">
      <w:pPr>
        <w:widowControl/>
        <w:spacing w:before="2" w:line="160" w:lineRule="exact"/>
        <w:jc w:val="both"/>
        <w:rPr>
          <w:sz w:val="18"/>
          <w:szCs w:val="16"/>
          <w:lang w:val="en-GB"/>
        </w:rPr>
      </w:pPr>
    </w:p>
    <w:p w14:paraId="63ED2113" w14:textId="5BEF110B" w:rsidR="002F531C" w:rsidRPr="002B6FD7" w:rsidRDefault="002B6FD7" w:rsidP="00D27ED8">
      <w:pPr>
        <w:widowControl/>
        <w:spacing w:line="258" w:lineRule="auto"/>
        <w:ind w:left="142"/>
        <w:jc w:val="both"/>
        <w:rPr>
          <w:rFonts w:ascii="Calibri" w:eastAsia="Calibri" w:hAnsi="Calibri" w:cs="Calibri"/>
          <w:sz w:val="24"/>
          <w:lang w:val="ru-RU"/>
        </w:rPr>
      </w:pPr>
      <w:r w:rsidRPr="00F55E15">
        <w:rPr>
          <w:rFonts w:ascii="Calibri" w:eastAsia="Calibri" w:hAnsi="Calibri" w:cs="Calibri"/>
          <w:sz w:val="24"/>
          <w:lang w:val="ru-RU"/>
        </w:rPr>
        <w:t xml:space="preserve">Google может различать уникальных пользователей; ограничивать частоту запросов; запоминать количество и время предыдущих посещений; регистрировать источник трафика; определять начало и конец сеанса; запоминать значения объявленных пользователем </w:t>
      </w:r>
      <w:r w:rsidR="00825A05">
        <w:rPr>
          <w:rFonts w:ascii="Calibri" w:eastAsia="Calibri" w:hAnsi="Calibri" w:cs="Calibri"/>
          <w:sz w:val="24"/>
          <w:lang w:val="ru-RU"/>
        </w:rPr>
        <w:t xml:space="preserve">уровней </w:t>
      </w:r>
      <w:r w:rsidRPr="00F55E15">
        <w:rPr>
          <w:rFonts w:ascii="Calibri" w:eastAsia="Calibri" w:hAnsi="Calibri" w:cs="Calibri"/>
          <w:sz w:val="24"/>
          <w:lang w:val="ru-RU"/>
        </w:rPr>
        <w:t>переменных</w:t>
      </w:r>
      <w:r w:rsidR="00825A05">
        <w:rPr>
          <w:rFonts w:ascii="Calibri" w:eastAsia="Calibri" w:hAnsi="Calibri" w:cs="Calibri"/>
          <w:sz w:val="24"/>
          <w:lang w:val="ru-RU"/>
        </w:rPr>
        <w:t>, установленных</w:t>
      </w:r>
      <w:r w:rsidRPr="00F55E15">
        <w:rPr>
          <w:rFonts w:ascii="Calibri" w:eastAsia="Calibri" w:hAnsi="Calibri" w:cs="Calibri"/>
          <w:sz w:val="24"/>
          <w:lang w:val="ru-RU"/>
        </w:rPr>
        <w:t xml:space="preserve"> посетител</w:t>
      </w:r>
      <w:r w:rsidR="00825A05">
        <w:rPr>
          <w:rFonts w:ascii="Calibri" w:eastAsia="Calibri" w:hAnsi="Calibri" w:cs="Calibri"/>
          <w:sz w:val="24"/>
          <w:lang w:val="ru-RU"/>
        </w:rPr>
        <w:t>ем</w:t>
      </w:r>
      <w:r w:rsidRPr="00F55E15">
        <w:rPr>
          <w:rFonts w:ascii="Calibri" w:eastAsia="Calibri" w:hAnsi="Calibri" w:cs="Calibri"/>
          <w:sz w:val="24"/>
          <w:lang w:val="ru-RU"/>
        </w:rPr>
        <w:t xml:space="preserve">. Информация о </w:t>
      </w:r>
      <w:r w:rsidR="00825A05">
        <w:rPr>
          <w:rFonts w:ascii="Calibri" w:eastAsia="Calibri" w:hAnsi="Calibri" w:cs="Calibri"/>
          <w:sz w:val="24"/>
          <w:lang w:val="ru-RU"/>
        </w:rPr>
        <w:t>в</w:t>
      </w:r>
      <w:r w:rsidR="00B8553A" w:rsidRPr="00F55E15">
        <w:rPr>
          <w:rFonts w:ascii="Calibri" w:eastAsia="Calibri" w:hAnsi="Calibri" w:cs="Calibri"/>
          <w:sz w:val="24"/>
          <w:lang w:val="ru-RU"/>
        </w:rPr>
        <w:t xml:space="preserve">ашем </w:t>
      </w:r>
      <w:r w:rsidRPr="00F55E15">
        <w:rPr>
          <w:rFonts w:ascii="Calibri" w:eastAsia="Calibri" w:hAnsi="Calibri" w:cs="Calibri"/>
          <w:sz w:val="24"/>
          <w:lang w:val="ru-RU"/>
        </w:rPr>
        <w:t xml:space="preserve">устройстве (браузер и его версия, операционная система) может быть </w:t>
      </w:r>
      <w:r w:rsidR="00825A05">
        <w:rPr>
          <w:rFonts w:ascii="Calibri" w:eastAsia="Calibri" w:hAnsi="Calibri" w:cs="Calibri"/>
          <w:sz w:val="24"/>
          <w:lang w:val="ru-RU"/>
        </w:rPr>
        <w:t xml:space="preserve">доступна </w:t>
      </w:r>
      <w:r w:rsidRPr="00F55E15">
        <w:rPr>
          <w:rFonts w:ascii="Calibri" w:eastAsia="Calibri" w:hAnsi="Calibri" w:cs="Calibri"/>
          <w:sz w:val="24"/>
          <w:lang w:val="ru-RU"/>
        </w:rPr>
        <w:t>Google.</w:t>
      </w:r>
    </w:p>
    <w:p w14:paraId="1B1ABF2E" w14:textId="77777777" w:rsidR="002F531C" w:rsidRPr="002B6FD7" w:rsidRDefault="002F531C" w:rsidP="00D27ED8">
      <w:pPr>
        <w:widowControl/>
        <w:spacing w:line="258" w:lineRule="auto"/>
        <w:ind w:left="142"/>
        <w:jc w:val="both"/>
        <w:rPr>
          <w:rFonts w:ascii="Calibri" w:eastAsia="Calibri" w:hAnsi="Calibri" w:cs="Calibri"/>
          <w:sz w:val="24"/>
          <w:lang w:val="ru-RU"/>
        </w:rPr>
      </w:pPr>
    </w:p>
    <w:p w14:paraId="3091F179" w14:textId="77777777" w:rsidR="00825A05" w:rsidRDefault="00825A05" w:rsidP="00D27ED8">
      <w:pPr>
        <w:widowControl/>
        <w:spacing w:line="258" w:lineRule="auto"/>
        <w:ind w:left="142"/>
        <w:jc w:val="both"/>
        <w:rPr>
          <w:rFonts w:ascii="Calibri" w:eastAsia="Calibri" w:hAnsi="Calibri" w:cs="Calibri"/>
          <w:sz w:val="24"/>
          <w:lang w:val="ru-RU"/>
        </w:rPr>
      </w:pPr>
      <w:r w:rsidRPr="00825A05">
        <w:rPr>
          <w:rFonts w:ascii="Calibri" w:eastAsia="Calibri" w:hAnsi="Calibri" w:cs="Calibri"/>
          <w:sz w:val="24"/>
          <w:lang w:val="ru-RU"/>
        </w:rPr>
        <w:t>Обратите внимание, что мы используем механизм, который автоматически маскирует Ваш IP-адрес, и информация, обрабатываемая Google, не будет объединена с другими данными Google.</w:t>
      </w:r>
    </w:p>
    <w:p w14:paraId="3BBF537C" w14:textId="77777777" w:rsidR="00825A05" w:rsidRDefault="00825A05" w:rsidP="00D27ED8">
      <w:pPr>
        <w:widowControl/>
        <w:spacing w:line="258" w:lineRule="auto"/>
        <w:ind w:left="142"/>
        <w:jc w:val="both"/>
        <w:rPr>
          <w:rFonts w:ascii="Calibri" w:eastAsia="Calibri" w:hAnsi="Calibri" w:cs="Calibri"/>
          <w:sz w:val="24"/>
          <w:lang w:val="ru-RU"/>
        </w:rPr>
      </w:pPr>
    </w:p>
    <w:p w14:paraId="5A852D86" w14:textId="3D95F7ED" w:rsidR="002F531C" w:rsidRPr="00825A05" w:rsidRDefault="00825A05" w:rsidP="00D27ED8">
      <w:pPr>
        <w:widowControl/>
        <w:spacing w:line="258" w:lineRule="auto"/>
        <w:ind w:left="142"/>
        <w:jc w:val="both"/>
        <w:rPr>
          <w:rFonts w:cs="Calibri"/>
          <w:b/>
          <w:bCs/>
          <w:sz w:val="24"/>
          <w:lang w:val="ru-RU"/>
        </w:rPr>
      </w:pPr>
      <w:r w:rsidRPr="00825A05">
        <w:rPr>
          <w:rFonts w:cs="Calibri"/>
          <w:sz w:val="24"/>
          <w:lang w:val="ru-RU"/>
        </w:rPr>
        <w:t xml:space="preserve">Google будет использовать полученную информацию для статистического анализа и отчетности, что поможет оптимизировать сайт, сделав его более удобным для посетителей. Ваши </w:t>
      </w:r>
      <w:r w:rsidR="00E2532B" w:rsidRPr="00825A05">
        <w:rPr>
          <w:rFonts w:cs="Calibri"/>
          <w:sz w:val="24"/>
          <w:lang w:val="ru-RU"/>
        </w:rPr>
        <w:t>П</w:t>
      </w:r>
      <w:r w:rsidRPr="00825A05">
        <w:rPr>
          <w:rFonts w:cs="Calibri"/>
          <w:sz w:val="24"/>
          <w:lang w:val="ru-RU"/>
        </w:rPr>
        <w:t>ерсональные данные будут храниться в течение 36 месяцев.</w:t>
      </w:r>
    </w:p>
    <w:p w14:paraId="4AF5C7A1" w14:textId="77777777" w:rsidR="00825A05" w:rsidRPr="002B6FD7" w:rsidRDefault="00825A05" w:rsidP="00D27ED8">
      <w:pPr>
        <w:pStyle w:val="2"/>
        <w:widowControl/>
        <w:numPr>
          <w:ilvl w:val="0"/>
          <w:numId w:val="0"/>
        </w:numPr>
        <w:ind w:left="426" w:right="-20"/>
        <w:jc w:val="both"/>
        <w:rPr>
          <w:color w:val="1C1C1C"/>
          <w:lang w:val="ru-RU"/>
        </w:rPr>
      </w:pPr>
    </w:p>
    <w:p w14:paraId="4230633E" w14:textId="77777777" w:rsidR="002F531C" w:rsidRPr="0088011E" w:rsidRDefault="002B6FD7" w:rsidP="00D27ED8">
      <w:pPr>
        <w:pStyle w:val="2"/>
        <w:widowControl/>
        <w:numPr>
          <w:ilvl w:val="0"/>
          <w:numId w:val="18"/>
        </w:numPr>
        <w:ind w:left="426" w:right="-20" w:hanging="426"/>
        <w:jc w:val="both"/>
        <w:rPr>
          <w:rFonts w:cs="Calibri"/>
          <w:lang w:val="en-GB"/>
        </w:rPr>
      </w:pPr>
      <w:bookmarkStart w:id="16" w:name="_Toc524608234"/>
      <w:bookmarkStart w:id="17" w:name="_Toc10209732"/>
      <w:r w:rsidRPr="00F126FA">
        <w:rPr>
          <w:color w:val="1C1C1C"/>
          <w:lang w:val="ru-RU"/>
        </w:rPr>
        <w:t>Google Maps</w:t>
      </w:r>
      <w:bookmarkEnd w:id="16"/>
      <w:bookmarkEnd w:id="17"/>
    </w:p>
    <w:p w14:paraId="555C1B23" w14:textId="77777777" w:rsidR="002F531C" w:rsidRPr="0088011E" w:rsidRDefault="002F531C" w:rsidP="00D27ED8">
      <w:pPr>
        <w:widowControl/>
        <w:spacing w:before="3" w:line="180" w:lineRule="exact"/>
        <w:jc w:val="both"/>
        <w:rPr>
          <w:sz w:val="18"/>
          <w:szCs w:val="18"/>
          <w:lang w:val="en-GB"/>
        </w:rPr>
      </w:pPr>
    </w:p>
    <w:p w14:paraId="25880ADA" w14:textId="40E7DF34" w:rsidR="00A45F0A" w:rsidRPr="00A45F0A" w:rsidRDefault="00A45F0A" w:rsidP="00D27ED8">
      <w:pPr>
        <w:widowControl/>
        <w:spacing w:line="257" w:lineRule="auto"/>
        <w:ind w:left="101" w:right="187"/>
        <w:jc w:val="both"/>
        <w:rPr>
          <w:rFonts w:ascii="Calibri" w:eastAsia="Calibri" w:hAnsi="Calibri" w:cs="Calibri"/>
          <w:sz w:val="24"/>
          <w:lang w:val="ru-RU"/>
        </w:rPr>
      </w:pPr>
      <w:r w:rsidRPr="00A45F0A">
        <w:rPr>
          <w:rFonts w:ascii="Calibri" w:eastAsia="Calibri" w:hAnsi="Calibri" w:cs="Calibri"/>
          <w:sz w:val="24"/>
          <w:lang w:val="ru-RU"/>
        </w:rPr>
        <w:t>Данный сайт использует Google Maps, службу карт, предоставляемую Google</w:t>
      </w:r>
      <w:r>
        <w:rPr>
          <w:rFonts w:ascii="Calibri" w:eastAsia="Calibri" w:hAnsi="Calibri" w:cs="Calibri"/>
          <w:sz w:val="24"/>
          <w:lang w:val="ru-RU"/>
        </w:rPr>
        <w:t>.</w:t>
      </w:r>
      <w:r w:rsidRPr="00A45F0A">
        <w:rPr>
          <w:rFonts w:ascii="Calibri" w:eastAsia="Calibri" w:hAnsi="Calibri" w:cs="Calibri"/>
          <w:sz w:val="24"/>
          <w:lang w:val="ru-RU"/>
        </w:rPr>
        <w:t xml:space="preserve"> Google может получить ваш IP-адрес и узнать страницу сайта, которую вы посещаете.</w:t>
      </w:r>
    </w:p>
    <w:p w14:paraId="0AF9085B" w14:textId="77777777" w:rsidR="00A45F0A" w:rsidRDefault="00A45F0A" w:rsidP="00D27ED8">
      <w:pPr>
        <w:widowControl/>
        <w:spacing w:line="257" w:lineRule="auto"/>
        <w:ind w:left="101" w:right="187"/>
        <w:jc w:val="both"/>
        <w:rPr>
          <w:rFonts w:ascii="Calibri" w:eastAsia="Calibri" w:hAnsi="Calibri" w:cs="Calibri"/>
          <w:sz w:val="24"/>
          <w:lang w:val="ru-RU"/>
        </w:rPr>
      </w:pPr>
    </w:p>
    <w:p w14:paraId="6F150C48" w14:textId="15706752" w:rsidR="00A45F0A" w:rsidRPr="00A45F0A" w:rsidRDefault="00A45F0A" w:rsidP="00D27ED8">
      <w:pPr>
        <w:widowControl/>
        <w:spacing w:line="257" w:lineRule="auto"/>
        <w:ind w:left="101" w:right="187"/>
        <w:jc w:val="both"/>
        <w:rPr>
          <w:rFonts w:ascii="Calibri" w:eastAsia="Calibri" w:hAnsi="Calibri" w:cs="Calibri"/>
          <w:sz w:val="24"/>
          <w:lang w:val="ru-RU"/>
        </w:rPr>
      </w:pPr>
      <w:r w:rsidRPr="00A45F0A">
        <w:rPr>
          <w:rFonts w:ascii="Calibri" w:eastAsia="Calibri" w:hAnsi="Calibri" w:cs="Calibri"/>
          <w:sz w:val="24"/>
          <w:lang w:val="ru-RU"/>
        </w:rPr>
        <w:lastRenderedPageBreak/>
        <w:t xml:space="preserve">Если </w:t>
      </w:r>
      <w:r w:rsidR="0002301D" w:rsidRPr="00A45F0A">
        <w:rPr>
          <w:rFonts w:ascii="Calibri" w:eastAsia="Calibri" w:hAnsi="Calibri" w:cs="Calibri"/>
          <w:sz w:val="24"/>
          <w:lang w:val="ru-RU"/>
        </w:rPr>
        <w:t xml:space="preserve">вы </w:t>
      </w:r>
      <w:r w:rsidRPr="00A45F0A">
        <w:rPr>
          <w:rFonts w:ascii="Calibri" w:eastAsia="Calibri" w:hAnsi="Calibri" w:cs="Calibri"/>
          <w:sz w:val="24"/>
          <w:lang w:val="ru-RU"/>
        </w:rPr>
        <w:t xml:space="preserve">вошли в свой аккаунт Google, компания Google может объединить информацию, собранную на Сайте, с данными </w:t>
      </w:r>
      <w:r w:rsidR="0002301D" w:rsidRPr="00A45F0A">
        <w:rPr>
          <w:rFonts w:ascii="Calibri" w:eastAsia="Calibri" w:hAnsi="Calibri" w:cs="Calibri"/>
          <w:sz w:val="24"/>
          <w:lang w:val="ru-RU"/>
        </w:rPr>
        <w:t xml:space="preserve">вашего </w:t>
      </w:r>
      <w:r w:rsidRPr="00A45F0A">
        <w:rPr>
          <w:rFonts w:ascii="Calibri" w:eastAsia="Calibri" w:hAnsi="Calibri" w:cs="Calibri"/>
          <w:sz w:val="24"/>
          <w:lang w:val="ru-RU"/>
        </w:rPr>
        <w:t>профиля Google.</w:t>
      </w:r>
    </w:p>
    <w:p w14:paraId="4DF1336A" w14:textId="77777777" w:rsidR="00A45F0A" w:rsidRDefault="00A45F0A" w:rsidP="00D27ED8">
      <w:pPr>
        <w:widowControl/>
        <w:spacing w:line="257" w:lineRule="auto"/>
        <w:ind w:left="101" w:right="187"/>
        <w:jc w:val="both"/>
        <w:rPr>
          <w:rFonts w:ascii="Calibri" w:eastAsia="Calibri" w:hAnsi="Calibri" w:cs="Calibri"/>
          <w:sz w:val="24"/>
          <w:lang w:val="ru-RU"/>
        </w:rPr>
      </w:pPr>
    </w:p>
    <w:p w14:paraId="3A2003DD" w14:textId="2666B103" w:rsidR="002F531C" w:rsidRPr="00F13563" w:rsidRDefault="00A45F0A" w:rsidP="00D27ED8">
      <w:pPr>
        <w:widowControl/>
        <w:spacing w:line="257" w:lineRule="auto"/>
        <w:ind w:left="101" w:right="187"/>
        <w:jc w:val="both"/>
        <w:rPr>
          <w:rFonts w:ascii="Calibri" w:eastAsia="Calibri" w:hAnsi="Calibri" w:cs="Calibri"/>
          <w:sz w:val="24"/>
          <w:lang w:val="ru-RU"/>
        </w:rPr>
      </w:pPr>
      <w:r w:rsidRPr="00A45F0A">
        <w:rPr>
          <w:rFonts w:ascii="Calibri" w:eastAsia="Calibri" w:hAnsi="Calibri" w:cs="Calibri"/>
          <w:sz w:val="24"/>
          <w:lang w:val="ru-RU"/>
        </w:rPr>
        <w:t xml:space="preserve">Как указано выше, </w:t>
      </w:r>
      <w:r>
        <w:rPr>
          <w:rFonts w:ascii="Calibri" w:eastAsia="Calibri" w:hAnsi="Calibri" w:cs="Calibri"/>
          <w:sz w:val="24"/>
          <w:lang w:val="ru-RU"/>
        </w:rPr>
        <w:t>Политика</w:t>
      </w:r>
      <w:r w:rsidRPr="00A45F0A">
        <w:rPr>
          <w:rFonts w:ascii="Calibri" w:eastAsia="Calibri" w:hAnsi="Calibri" w:cs="Calibri"/>
          <w:sz w:val="24"/>
          <w:lang w:val="ru-RU"/>
        </w:rPr>
        <w:t xml:space="preserve"> предоставляется только для Сайта, и Контролер данных не несет ответственности за </w:t>
      </w:r>
      <w:r w:rsidR="00E2532B">
        <w:rPr>
          <w:rFonts w:ascii="Calibri" w:eastAsia="Calibri" w:hAnsi="Calibri" w:cs="Calibri"/>
          <w:sz w:val="24"/>
          <w:lang w:val="ru-RU"/>
        </w:rPr>
        <w:t>Персональные данные</w:t>
      </w:r>
      <w:r w:rsidRPr="00A45F0A">
        <w:rPr>
          <w:rFonts w:ascii="Calibri" w:eastAsia="Calibri" w:hAnsi="Calibri" w:cs="Calibri"/>
          <w:sz w:val="24"/>
          <w:lang w:val="ru-RU"/>
        </w:rPr>
        <w:t>, предоставленн</w:t>
      </w:r>
      <w:r w:rsidR="00E2532B">
        <w:rPr>
          <w:rFonts w:ascii="Calibri" w:eastAsia="Calibri" w:hAnsi="Calibri" w:cs="Calibri"/>
          <w:sz w:val="24"/>
          <w:lang w:val="ru-RU"/>
        </w:rPr>
        <w:t>ые</w:t>
      </w:r>
      <w:r w:rsidRPr="00A45F0A">
        <w:rPr>
          <w:rFonts w:ascii="Calibri" w:eastAsia="Calibri" w:hAnsi="Calibri" w:cs="Calibri"/>
          <w:sz w:val="24"/>
          <w:lang w:val="ru-RU"/>
        </w:rPr>
        <w:t xml:space="preserve"> посетителями внешним сторонам. Для получения более подробной информации рекомендуем ознакомиться с обзором компании Google о кон</w:t>
      </w:r>
      <w:r>
        <w:rPr>
          <w:rFonts w:ascii="Calibri" w:eastAsia="Calibri" w:hAnsi="Calibri" w:cs="Calibri"/>
          <w:sz w:val="24"/>
          <w:lang w:val="ru-RU"/>
        </w:rPr>
        <w:t>фиденциальности и защите данных</w:t>
      </w:r>
      <w:r w:rsidR="002B6FD7" w:rsidRPr="00F55E15">
        <w:rPr>
          <w:rFonts w:ascii="Calibri" w:hAnsi="Calibri" w:cs="Calibri"/>
          <w:sz w:val="24"/>
          <w:lang w:val="ru-RU"/>
        </w:rPr>
        <w:t>.</w:t>
      </w:r>
    </w:p>
    <w:p w14:paraId="5569B3A6" w14:textId="6D59CB2E" w:rsidR="002F531C" w:rsidRDefault="002F531C" w:rsidP="00D27ED8">
      <w:pPr>
        <w:widowControl/>
        <w:spacing w:line="200" w:lineRule="exact"/>
        <w:jc w:val="both"/>
        <w:rPr>
          <w:sz w:val="20"/>
          <w:szCs w:val="20"/>
          <w:lang w:val="ru-RU"/>
        </w:rPr>
      </w:pPr>
    </w:p>
    <w:p w14:paraId="6D7D48AA" w14:textId="77777777" w:rsidR="00CE6FAD" w:rsidRPr="003D7E74" w:rsidRDefault="00CE6FAD" w:rsidP="00D27ED8">
      <w:pPr>
        <w:spacing w:after="120"/>
        <w:jc w:val="both"/>
        <w:rPr>
          <w:rFonts w:eastAsia="Times New Roman"/>
          <w:color w:val="333333"/>
          <w:lang w:val="ru-RU" w:eastAsia="it-IT"/>
        </w:rPr>
      </w:pPr>
      <w:r w:rsidRPr="003D7E74">
        <w:rPr>
          <w:rFonts w:eastAsia="Times New Roman"/>
          <w:b/>
          <w:bCs/>
          <w:color w:val="333333"/>
          <w:lang w:val="en-AU" w:eastAsia="it-IT"/>
        </w:rPr>
        <w:t>d</w:t>
      </w:r>
      <w:r w:rsidRPr="003D7E74">
        <w:rPr>
          <w:rFonts w:eastAsia="Times New Roman"/>
          <w:b/>
          <w:bCs/>
          <w:color w:val="333333"/>
          <w:lang w:val="ru-RU" w:eastAsia="it-IT"/>
        </w:rPr>
        <w:t xml:space="preserve">) </w:t>
      </w:r>
      <w:r w:rsidRPr="003D7E74">
        <w:rPr>
          <w:rFonts w:eastAsia="Times New Roman"/>
          <w:b/>
          <w:bCs/>
          <w:color w:val="333333"/>
          <w:lang w:val="en-AU" w:eastAsia="it-IT"/>
        </w:rPr>
        <w:t>Vimeo</w:t>
      </w:r>
    </w:p>
    <w:p w14:paraId="28D49574" w14:textId="402B28D1" w:rsidR="00CE6FAD" w:rsidRPr="00F13563" w:rsidRDefault="00CE6FAD" w:rsidP="00D27ED8">
      <w:pPr>
        <w:spacing w:after="120"/>
        <w:jc w:val="both"/>
        <w:rPr>
          <w:rFonts w:eastAsia="Times New Roman"/>
          <w:color w:val="333333"/>
          <w:lang w:val="ru-RU" w:eastAsia="it-IT"/>
        </w:rPr>
      </w:pPr>
      <w:r w:rsidRPr="00F13563">
        <w:rPr>
          <w:rFonts w:ascii="Calibri" w:eastAsia="Calibri" w:hAnsi="Calibri" w:cs="Calibri"/>
          <w:sz w:val="24"/>
          <w:lang w:val="ru-RU"/>
        </w:rPr>
        <w:t xml:space="preserve">Мы используем видеоплеер Vimeo (услуга, предоставляемая компанией Vimeo, Inc. 555 West 18th Street, New York, New York 10011). Vimeo устанавливает файлы </w:t>
      </w:r>
      <w:r w:rsidR="00E460A8" w:rsidRPr="00F13563">
        <w:rPr>
          <w:rFonts w:ascii="Calibri" w:eastAsia="Calibri" w:hAnsi="Calibri" w:cs="Calibri"/>
          <w:sz w:val="24"/>
          <w:lang w:val="ru-RU"/>
        </w:rPr>
        <w:t>cookie</w:t>
      </w:r>
      <w:r w:rsidRPr="00F13563">
        <w:rPr>
          <w:rFonts w:ascii="Calibri" w:eastAsia="Calibri" w:hAnsi="Calibri" w:cs="Calibri"/>
          <w:sz w:val="24"/>
          <w:lang w:val="ru-RU"/>
        </w:rPr>
        <w:t>, которые необходимы для включения определенных функций и запоминания Ваших предпочтений (например, настройки языка или громкости).</w:t>
      </w:r>
      <w:r w:rsidRPr="003D7E74">
        <w:rPr>
          <w:rFonts w:eastAsia="Times New Roman"/>
          <w:color w:val="333333"/>
          <w:lang w:val="en-AU" w:eastAsia="it-IT"/>
        </w:rPr>
        <w:t> </w:t>
      </w:r>
      <w:bookmarkStart w:id="18" w:name="_DV_M129"/>
      <w:bookmarkEnd w:id="18"/>
      <w:r w:rsidRPr="00F13563">
        <w:rPr>
          <w:rFonts w:ascii="Calibri" w:eastAsia="Calibri" w:hAnsi="Calibri" w:cs="Calibri"/>
          <w:sz w:val="24"/>
          <w:lang w:val="ru-RU"/>
        </w:rPr>
        <w:t>Для получения дополнительной информации, пожалуйста, ознакомьтесь с</w:t>
      </w:r>
      <w:r w:rsidRPr="003D7E74">
        <w:rPr>
          <w:rFonts w:eastAsia="Times New Roman"/>
          <w:lang w:val="ru-RU"/>
        </w:rPr>
        <w:t xml:space="preserve"> </w:t>
      </w:r>
      <w:bookmarkStart w:id="19" w:name="_DV_C288"/>
      <w:r w:rsidRPr="003D7E74">
        <w:rPr>
          <w:rStyle w:val="DeltaViewInsertion"/>
          <w:rFonts w:eastAsia="Times New Roman"/>
        </w:rPr>
        <w:fldChar w:fldCharType="begin"/>
      </w:r>
      <w:r w:rsidRPr="003D7E74">
        <w:rPr>
          <w:rStyle w:val="DeltaViewInsertion"/>
          <w:rFonts w:eastAsia="Times New Roman"/>
        </w:rPr>
        <w:instrText>HYPERLINK</w:instrText>
      </w:r>
      <w:r w:rsidRPr="003D7E74">
        <w:rPr>
          <w:rStyle w:val="DeltaViewInsertion"/>
          <w:rFonts w:eastAsia="Times New Roman"/>
          <w:lang w:val="ru-RU"/>
        </w:rPr>
        <w:instrText xml:space="preserve"> "</w:instrText>
      </w:r>
      <w:r w:rsidRPr="003D7E74">
        <w:rPr>
          <w:rStyle w:val="DeltaViewInsertion"/>
          <w:rFonts w:eastAsia="Times New Roman"/>
        </w:rPr>
        <w:instrText>https</w:instrText>
      </w:r>
      <w:r w:rsidRPr="003D7E74">
        <w:rPr>
          <w:rStyle w:val="DeltaViewInsertion"/>
          <w:rFonts w:eastAsia="Times New Roman"/>
          <w:lang w:val="ru-RU"/>
        </w:rPr>
        <w:instrText>://</w:instrText>
      </w:r>
      <w:r w:rsidRPr="003D7E74">
        <w:rPr>
          <w:rStyle w:val="DeltaViewInsertion"/>
          <w:rFonts w:eastAsia="Times New Roman"/>
        </w:rPr>
        <w:instrText>vimeo</w:instrText>
      </w:r>
      <w:r w:rsidRPr="003D7E74">
        <w:rPr>
          <w:rStyle w:val="DeltaViewInsertion"/>
          <w:rFonts w:eastAsia="Times New Roman"/>
          <w:lang w:val="ru-RU"/>
        </w:rPr>
        <w:instrText>.</w:instrText>
      </w:r>
      <w:r w:rsidRPr="003D7E74">
        <w:rPr>
          <w:rStyle w:val="DeltaViewInsertion"/>
          <w:rFonts w:eastAsia="Times New Roman"/>
        </w:rPr>
        <w:instrText>com</w:instrText>
      </w:r>
      <w:r w:rsidRPr="003D7E74">
        <w:rPr>
          <w:rStyle w:val="DeltaViewInsertion"/>
          <w:rFonts w:eastAsia="Times New Roman"/>
          <w:lang w:val="ru-RU"/>
        </w:rPr>
        <w:instrText>/</w:instrText>
      </w:r>
      <w:r w:rsidRPr="003D7E74">
        <w:rPr>
          <w:rStyle w:val="DeltaViewInsertion"/>
          <w:rFonts w:eastAsia="Times New Roman"/>
        </w:rPr>
        <w:instrText>cookie</w:instrText>
      </w:r>
      <w:r w:rsidRPr="003D7E74">
        <w:rPr>
          <w:rStyle w:val="DeltaViewInsertion"/>
          <w:rFonts w:eastAsia="Times New Roman"/>
          <w:lang w:val="ru-RU"/>
        </w:rPr>
        <w:instrText>_</w:instrText>
      </w:r>
      <w:r w:rsidRPr="003D7E74">
        <w:rPr>
          <w:rStyle w:val="DeltaViewInsertion"/>
          <w:rFonts w:eastAsia="Times New Roman"/>
        </w:rPr>
        <w:instrText>policy</w:instrText>
      </w:r>
      <w:r w:rsidRPr="003D7E74">
        <w:rPr>
          <w:rStyle w:val="DeltaViewInsertion"/>
          <w:rFonts w:eastAsia="Times New Roman"/>
          <w:lang w:val="ru-RU"/>
        </w:rPr>
        <w:instrText>"</w:instrText>
      </w:r>
      <w:r w:rsidRPr="003D7E74">
        <w:rPr>
          <w:rStyle w:val="DeltaViewInsertion"/>
          <w:rFonts w:eastAsia="Times New Roman"/>
        </w:rPr>
        <w:fldChar w:fldCharType="separate"/>
      </w:r>
      <w:r w:rsidRPr="003D7E74">
        <w:rPr>
          <w:rStyle w:val="DeltaViewInsertion"/>
          <w:rFonts w:eastAsia="Times New Roman"/>
          <w:lang w:val="ru-RU"/>
        </w:rPr>
        <w:t xml:space="preserve">Политика конфиденциальности </w:t>
      </w:r>
      <w:r w:rsidRPr="003D7E74">
        <w:rPr>
          <w:rStyle w:val="DeltaViewInsertion"/>
          <w:rFonts w:eastAsia="Times New Roman"/>
          <w:lang w:val="en-AU"/>
        </w:rPr>
        <w:t>Vimeo</w:t>
      </w:r>
      <w:r w:rsidRPr="003D7E74">
        <w:rPr>
          <w:rStyle w:val="DeltaViewInsertion"/>
          <w:rFonts w:eastAsia="Times New Roman"/>
        </w:rPr>
        <w:fldChar w:fldCharType="end"/>
      </w:r>
      <w:bookmarkStart w:id="20" w:name="_DV_C289"/>
      <w:bookmarkEnd w:id="19"/>
      <w:r w:rsidRPr="003D7E74">
        <w:rPr>
          <w:rStyle w:val="DeltaViewInsertion"/>
          <w:rFonts w:eastAsia="Times New Roman"/>
          <w:lang w:val="ru-RU"/>
        </w:rPr>
        <w:t>.</w:t>
      </w:r>
      <w:bookmarkEnd w:id="20"/>
    </w:p>
    <w:p w14:paraId="1C52EC72" w14:textId="77777777" w:rsidR="00CE6FAD" w:rsidRPr="002B6FD7" w:rsidRDefault="00CE6FAD" w:rsidP="00D27ED8">
      <w:pPr>
        <w:widowControl/>
        <w:spacing w:line="200" w:lineRule="exact"/>
        <w:jc w:val="both"/>
        <w:rPr>
          <w:sz w:val="20"/>
          <w:szCs w:val="20"/>
          <w:lang w:val="ru-RU"/>
        </w:rPr>
      </w:pPr>
    </w:p>
    <w:p w14:paraId="531DCAE2" w14:textId="5065AF4F" w:rsidR="002F531C" w:rsidRPr="002B6FD7" w:rsidRDefault="002B6FD7" w:rsidP="00D27ED8">
      <w:pPr>
        <w:pStyle w:val="1"/>
        <w:widowControl/>
        <w:numPr>
          <w:ilvl w:val="0"/>
          <w:numId w:val="3"/>
        </w:numPr>
        <w:ind w:right="-20"/>
        <w:jc w:val="both"/>
        <w:rPr>
          <w:spacing w:val="-1"/>
          <w:lang w:val="ru-RU"/>
        </w:rPr>
      </w:pPr>
      <w:bookmarkStart w:id="21" w:name="_Toc524608236"/>
      <w:bookmarkStart w:id="22" w:name="_Toc10209734"/>
      <w:r>
        <w:rPr>
          <w:spacing w:val="-1"/>
          <w:lang w:val="ru-RU"/>
        </w:rPr>
        <w:t xml:space="preserve">Передача </w:t>
      </w:r>
      <w:r w:rsidR="00E460A8">
        <w:rPr>
          <w:spacing w:val="-1"/>
          <w:lang w:val="ru-RU"/>
        </w:rPr>
        <w:t>П</w:t>
      </w:r>
      <w:r>
        <w:rPr>
          <w:spacing w:val="-1"/>
          <w:lang w:val="ru-RU"/>
        </w:rPr>
        <w:t>ерсональных данных</w:t>
      </w:r>
      <w:bookmarkEnd w:id="21"/>
      <w:bookmarkEnd w:id="22"/>
    </w:p>
    <w:p w14:paraId="38FD294D" w14:textId="77777777" w:rsidR="002F531C" w:rsidRPr="002B6FD7" w:rsidRDefault="002F531C" w:rsidP="00D27ED8">
      <w:pPr>
        <w:widowControl/>
        <w:spacing w:line="200" w:lineRule="exact"/>
        <w:jc w:val="both"/>
        <w:rPr>
          <w:sz w:val="20"/>
          <w:szCs w:val="20"/>
          <w:lang w:val="ru-RU"/>
        </w:rPr>
      </w:pPr>
    </w:p>
    <w:p w14:paraId="01223EE1" w14:textId="4106C24C" w:rsidR="002F531C" w:rsidRPr="002B6FD7" w:rsidRDefault="00CE6FAD" w:rsidP="00D27ED8">
      <w:pPr>
        <w:widowControl/>
        <w:ind w:left="101" w:right="-20"/>
        <w:jc w:val="both"/>
        <w:rPr>
          <w:rFonts w:ascii="Calibri" w:eastAsia="Calibri" w:hAnsi="Calibri" w:cs="Calibri"/>
          <w:lang w:val="ru-RU"/>
        </w:rPr>
      </w:pPr>
      <w:r w:rsidRPr="00CE6FAD">
        <w:rPr>
          <w:rFonts w:ascii="Calibri" w:eastAsia="Calibri" w:hAnsi="Calibri" w:cs="Calibri"/>
          <w:sz w:val="24"/>
          <w:szCs w:val="24"/>
          <w:lang w:val="ru-RU"/>
        </w:rPr>
        <w:t xml:space="preserve">Получатели, указанные в Разделе 3 выше, могут находиться в странах вне ЕС. Вся передача </w:t>
      </w:r>
      <w:r w:rsidR="0002301D" w:rsidRPr="00CE6FAD">
        <w:rPr>
          <w:rFonts w:ascii="Calibri" w:eastAsia="Calibri" w:hAnsi="Calibri" w:cs="Calibri"/>
          <w:sz w:val="24"/>
          <w:szCs w:val="24"/>
          <w:lang w:val="ru-RU"/>
        </w:rPr>
        <w:t xml:space="preserve">ваших </w:t>
      </w:r>
      <w:r w:rsidR="0002301D">
        <w:rPr>
          <w:rFonts w:ascii="Calibri" w:eastAsia="Calibri" w:hAnsi="Calibri" w:cs="Calibri"/>
          <w:sz w:val="24"/>
          <w:szCs w:val="24"/>
          <w:lang w:val="ru-RU"/>
        </w:rPr>
        <w:t>Персональных</w:t>
      </w:r>
      <w:r w:rsidRPr="00CE6FAD">
        <w:rPr>
          <w:rFonts w:ascii="Calibri" w:eastAsia="Calibri" w:hAnsi="Calibri" w:cs="Calibri"/>
          <w:sz w:val="24"/>
          <w:szCs w:val="24"/>
          <w:lang w:val="ru-RU"/>
        </w:rPr>
        <w:t xml:space="preserve"> данных будет осуществляться в соответствии с GDPR и действующим законодательством о защите данных, в том числе и в компаниях Группы Метинвест, находящихся за пределами ЕС. Как указано выше, определенные </w:t>
      </w:r>
      <w:r w:rsidR="0002301D">
        <w:rPr>
          <w:rFonts w:ascii="Calibri" w:eastAsia="Calibri" w:hAnsi="Calibri" w:cs="Calibri"/>
          <w:sz w:val="24"/>
          <w:szCs w:val="24"/>
          <w:lang w:val="ru-RU"/>
        </w:rPr>
        <w:t>Персональные</w:t>
      </w:r>
      <w:r w:rsidRPr="00CE6FAD">
        <w:rPr>
          <w:rFonts w:ascii="Calibri" w:eastAsia="Calibri" w:hAnsi="Calibri" w:cs="Calibri"/>
          <w:sz w:val="24"/>
          <w:szCs w:val="24"/>
          <w:lang w:val="ru-RU"/>
        </w:rPr>
        <w:t xml:space="preserve"> данные, собранные с помощью </w:t>
      </w:r>
      <w:r w:rsidR="00E460A8">
        <w:rPr>
          <w:rFonts w:ascii="Calibri" w:eastAsia="Calibri" w:hAnsi="Calibri" w:cs="Calibri"/>
          <w:sz w:val="24"/>
          <w:szCs w:val="24"/>
          <w:lang w:val="ru-RU"/>
        </w:rPr>
        <w:t xml:space="preserve">файлов </w:t>
      </w:r>
      <w:r w:rsidR="00E460A8" w:rsidRPr="00CE6FAD">
        <w:rPr>
          <w:rFonts w:ascii="Calibri" w:eastAsia="Calibri" w:hAnsi="Calibri" w:cs="Calibri"/>
          <w:sz w:val="24"/>
          <w:szCs w:val="24"/>
          <w:lang w:val="ru-RU"/>
        </w:rPr>
        <w:t>c</w:t>
      </w:r>
      <w:r w:rsidRPr="00CE6FAD">
        <w:rPr>
          <w:rFonts w:ascii="Calibri" w:eastAsia="Calibri" w:hAnsi="Calibri" w:cs="Calibri"/>
          <w:sz w:val="24"/>
          <w:szCs w:val="24"/>
          <w:lang w:val="ru-RU"/>
        </w:rPr>
        <w:t>ookie, могут быть переданы Google. Google соблюдает Рамочную программу защиты конфиденциальности</w:t>
      </w:r>
      <w:r w:rsidR="00E460A8">
        <w:rPr>
          <w:rFonts w:ascii="Calibri" w:eastAsia="Calibri" w:hAnsi="Calibri" w:cs="Calibri"/>
          <w:sz w:val="24"/>
          <w:szCs w:val="24"/>
          <w:lang w:val="ru-RU"/>
        </w:rPr>
        <w:t xml:space="preserve"> ЕС-</w:t>
      </w:r>
      <w:r w:rsidRPr="00CE6FAD">
        <w:rPr>
          <w:rFonts w:ascii="Calibri" w:eastAsia="Calibri" w:hAnsi="Calibri" w:cs="Calibri"/>
          <w:sz w:val="24"/>
          <w:szCs w:val="24"/>
          <w:lang w:val="ru-RU"/>
        </w:rPr>
        <w:t xml:space="preserve">США, разработанную Министерством торговли США, а также Европейской Комиссией и </w:t>
      </w:r>
      <w:r w:rsidR="00E460A8">
        <w:rPr>
          <w:rFonts w:ascii="Calibri" w:eastAsia="Calibri" w:hAnsi="Calibri" w:cs="Calibri"/>
          <w:sz w:val="24"/>
          <w:szCs w:val="24"/>
          <w:lang w:val="ru-RU"/>
        </w:rPr>
        <w:t>Правительством</w:t>
      </w:r>
      <w:r w:rsidRPr="00CE6FAD">
        <w:rPr>
          <w:rFonts w:ascii="Calibri" w:eastAsia="Calibri" w:hAnsi="Calibri" w:cs="Calibri"/>
          <w:sz w:val="24"/>
          <w:szCs w:val="24"/>
          <w:lang w:val="ru-RU"/>
        </w:rPr>
        <w:t xml:space="preserve"> Швейцарии ("</w:t>
      </w:r>
      <w:r w:rsidRPr="0055666E">
        <w:rPr>
          <w:rFonts w:ascii="Calibri" w:eastAsia="Calibri" w:hAnsi="Calibri" w:cs="Calibri"/>
          <w:b/>
          <w:sz w:val="24"/>
          <w:szCs w:val="24"/>
          <w:lang w:val="ru-RU"/>
        </w:rPr>
        <w:t>Защита конфиденциальности</w:t>
      </w:r>
      <w:r w:rsidRPr="00CE6FAD">
        <w:rPr>
          <w:rFonts w:ascii="Calibri" w:eastAsia="Calibri" w:hAnsi="Calibri" w:cs="Calibri"/>
          <w:sz w:val="24"/>
          <w:szCs w:val="24"/>
          <w:lang w:val="ru-RU"/>
        </w:rPr>
        <w:t>"), обеспечивая адекватный уровень защиты в соответствии с GDPR и дейс</w:t>
      </w:r>
      <w:r w:rsidR="00E460A8">
        <w:rPr>
          <w:rFonts w:ascii="Calibri" w:eastAsia="Calibri" w:hAnsi="Calibri" w:cs="Calibri"/>
          <w:sz w:val="24"/>
          <w:szCs w:val="24"/>
          <w:lang w:val="ru-RU"/>
        </w:rPr>
        <w:t>твующим законом о защите данных</w:t>
      </w:r>
      <w:r w:rsidR="002B6FD7" w:rsidRPr="00300896">
        <w:rPr>
          <w:rFonts w:cstheme="minorHAnsi"/>
          <w:lang w:val="ru-RU"/>
        </w:rPr>
        <w:t xml:space="preserve">. </w:t>
      </w:r>
    </w:p>
    <w:p w14:paraId="19D2EA19" w14:textId="77777777" w:rsidR="002F531C" w:rsidRPr="002B6FD7" w:rsidRDefault="002F531C" w:rsidP="00D27ED8">
      <w:pPr>
        <w:widowControl/>
        <w:ind w:left="101" w:right="-20"/>
        <w:jc w:val="both"/>
        <w:rPr>
          <w:sz w:val="20"/>
          <w:szCs w:val="20"/>
          <w:lang w:val="ru-RU"/>
        </w:rPr>
      </w:pPr>
    </w:p>
    <w:p w14:paraId="4B6B88F0" w14:textId="4DB95EEB" w:rsidR="002F531C" w:rsidRPr="002B6FD7" w:rsidRDefault="002B6FD7" w:rsidP="00D27ED8">
      <w:pPr>
        <w:pStyle w:val="1"/>
        <w:widowControl/>
        <w:numPr>
          <w:ilvl w:val="0"/>
          <w:numId w:val="3"/>
        </w:numPr>
        <w:ind w:right="-20"/>
        <w:jc w:val="both"/>
        <w:rPr>
          <w:spacing w:val="-1"/>
          <w:lang w:val="ru-RU"/>
        </w:rPr>
      </w:pPr>
      <w:bookmarkStart w:id="23" w:name="Ваши_права_в_отношении_обработки_персона"/>
      <w:bookmarkStart w:id="24" w:name="bookmark3"/>
      <w:bookmarkStart w:id="25" w:name="_Ref524599194"/>
      <w:bookmarkStart w:id="26" w:name="_Toc524608237"/>
      <w:bookmarkStart w:id="27" w:name="_Toc10209735"/>
      <w:bookmarkEnd w:id="23"/>
      <w:bookmarkEnd w:id="24"/>
      <w:r w:rsidRPr="0088011E">
        <w:rPr>
          <w:spacing w:val="-1"/>
          <w:lang w:val="ru-RU"/>
        </w:rPr>
        <w:t>Ваши права</w:t>
      </w:r>
      <w:bookmarkEnd w:id="25"/>
      <w:bookmarkEnd w:id="26"/>
      <w:bookmarkEnd w:id="27"/>
    </w:p>
    <w:p w14:paraId="507B6286" w14:textId="52C99EB6" w:rsidR="002F531C" w:rsidRPr="002B6FD7" w:rsidRDefault="002F531C" w:rsidP="00D27ED8">
      <w:pPr>
        <w:widowControl/>
        <w:spacing w:before="4" w:line="240" w:lineRule="exact"/>
        <w:jc w:val="both"/>
        <w:rPr>
          <w:sz w:val="24"/>
          <w:szCs w:val="24"/>
          <w:lang w:val="ru-RU"/>
        </w:rPr>
      </w:pPr>
    </w:p>
    <w:p w14:paraId="287F7FD4" w14:textId="737ADEDA" w:rsidR="002F531C" w:rsidRPr="002B6FD7" w:rsidRDefault="00E460A8" w:rsidP="00D27ED8">
      <w:pPr>
        <w:pStyle w:val="Body"/>
        <w:widowControl/>
        <w:ind w:left="102" w:right="535"/>
        <w:jc w:val="both"/>
        <w:rPr>
          <w:lang w:val="ru-RU"/>
        </w:rPr>
      </w:pPr>
      <w:r w:rsidRPr="00E460A8">
        <w:rPr>
          <w:color w:val="1C1C1C"/>
          <w:lang w:val="ru-RU"/>
        </w:rPr>
        <w:t>Согласно GDPR, Контролер данных обеспечива</w:t>
      </w:r>
      <w:r>
        <w:rPr>
          <w:color w:val="1C1C1C"/>
          <w:lang w:val="ru-RU"/>
        </w:rPr>
        <w:t>ет осуществление следующих прав:</w:t>
      </w:r>
    </w:p>
    <w:p w14:paraId="3E57B6FE" w14:textId="77777777" w:rsidR="002F531C" w:rsidRPr="002B6FD7" w:rsidRDefault="002F531C" w:rsidP="00D27ED8">
      <w:pPr>
        <w:widowControl/>
        <w:spacing w:before="13" w:line="280" w:lineRule="exact"/>
        <w:jc w:val="both"/>
        <w:rPr>
          <w:sz w:val="28"/>
          <w:szCs w:val="28"/>
          <w:lang w:val="ru-RU"/>
        </w:rPr>
      </w:pPr>
    </w:p>
    <w:p w14:paraId="4613F2FC" w14:textId="3ADE06C9" w:rsidR="002F531C" w:rsidRPr="002B6FD7" w:rsidRDefault="002B6FD7" w:rsidP="00D27ED8">
      <w:pPr>
        <w:pStyle w:val="2"/>
        <w:widowControl/>
        <w:numPr>
          <w:ilvl w:val="0"/>
          <w:numId w:val="22"/>
        </w:numPr>
        <w:ind w:left="426" w:right="-20" w:hanging="426"/>
        <w:jc w:val="both"/>
        <w:rPr>
          <w:b w:val="0"/>
          <w:bCs w:val="0"/>
          <w:lang w:val="ru-RU"/>
        </w:rPr>
      </w:pPr>
      <w:bookmarkStart w:id="28" w:name="_Toc524608238"/>
      <w:bookmarkStart w:id="29" w:name="_Toc10209736"/>
      <w:r w:rsidRPr="00F126FA">
        <w:rPr>
          <w:color w:val="1C1C1C"/>
          <w:lang w:val="ru-RU"/>
        </w:rPr>
        <w:t xml:space="preserve">Ваше право на доступ к </w:t>
      </w:r>
      <w:r w:rsidR="00E2532B" w:rsidRPr="00F126FA">
        <w:rPr>
          <w:color w:val="1C1C1C"/>
          <w:lang w:val="ru-RU"/>
        </w:rPr>
        <w:t>вашим</w:t>
      </w:r>
      <w:r w:rsidR="007D44D0" w:rsidRPr="00F126FA">
        <w:rPr>
          <w:color w:val="1C1C1C"/>
          <w:lang w:val="ru-RU"/>
        </w:rPr>
        <w:t xml:space="preserve"> </w:t>
      </w:r>
      <w:r w:rsidR="00E2532B">
        <w:rPr>
          <w:color w:val="1C1C1C"/>
          <w:lang w:val="ru-RU"/>
        </w:rPr>
        <w:t>П</w:t>
      </w:r>
      <w:r w:rsidRPr="00F126FA">
        <w:rPr>
          <w:color w:val="1C1C1C"/>
          <w:lang w:val="ru-RU"/>
        </w:rPr>
        <w:t>ерсональным данным (статья 15 GDPR).</w:t>
      </w:r>
      <w:bookmarkEnd w:id="28"/>
      <w:bookmarkEnd w:id="29"/>
    </w:p>
    <w:p w14:paraId="065D76AE" w14:textId="77777777" w:rsidR="002F531C" w:rsidRPr="002B6FD7" w:rsidRDefault="002F531C" w:rsidP="00D27ED8">
      <w:pPr>
        <w:pStyle w:val="Body"/>
        <w:widowControl/>
        <w:tabs>
          <w:tab w:val="left" w:pos="360"/>
        </w:tabs>
        <w:spacing w:line="290" w:lineRule="exact"/>
        <w:ind w:left="101" w:right="-20"/>
        <w:jc w:val="both"/>
        <w:rPr>
          <w:lang w:val="ru-RU"/>
        </w:rPr>
      </w:pPr>
    </w:p>
    <w:p w14:paraId="25FDD025" w14:textId="27521138" w:rsidR="002F531C" w:rsidRPr="002B6FD7" w:rsidRDefault="000C6A28" w:rsidP="00D27ED8">
      <w:pPr>
        <w:pStyle w:val="Body"/>
        <w:widowControl/>
        <w:ind w:left="102" w:right="-20"/>
        <w:jc w:val="both"/>
        <w:rPr>
          <w:lang w:val="ru-RU"/>
        </w:rPr>
      </w:pPr>
      <w:r w:rsidRPr="000C6A28">
        <w:rPr>
          <w:lang w:val="ru-RU"/>
        </w:rPr>
        <w:t xml:space="preserve">Вы имеете право </w:t>
      </w:r>
      <w:r w:rsidR="00941199">
        <w:rPr>
          <w:lang w:val="ru-RU"/>
        </w:rPr>
        <w:t>запросить у</w:t>
      </w:r>
      <w:r w:rsidRPr="000C6A28">
        <w:rPr>
          <w:lang w:val="ru-RU"/>
        </w:rPr>
        <w:t xml:space="preserve"> Контролера данных подтверждение того, обрабатываются ли ваши </w:t>
      </w:r>
      <w:r w:rsidR="00E2532B" w:rsidRPr="000C6A28">
        <w:rPr>
          <w:lang w:val="ru-RU"/>
        </w:rPr>
        <w:t xml:space="preserve">Персональные </w:t>
      </w:r>
      <w:r w:rsidRPr="000C6A28">
        <w:rPr>
          <w:lang w:val="ru-RU"/>
        </w:rPr>
        <w:t xml:space="preserve">данные и, </w:t>
      </w:r>
      <w:r w:rsidR="00941199">
        <w:rPr>
          <w:lang w:val="ru-RU"/>
        </w:rPr>
        <w:t xml:space="preserve">в случаях </w:t>
      </w:r>
      <w:r w:rsidRPr="000C6A28">
        <w:rPr>
          <w:lang w:val="ru-RU"/>
        </w:rPr>
        <w:t xml:space="preserve">если это так, доступ к таким </w:t>
      </w:r>
      <w:r w:rsidR="00941199">
        <w:rPr>
          <w:lang w:val="ru-RU"/>
        </w:rPr>
        <w:t>П</w:t>
      </w:r>
      <w:r w:rsidRPr="000C6A28">
        <w:rPr>
          <w:lang w:val="ru-RU"/>
        </w:rPr>
        <w:t xml:space="preserve">ерсональным данным и информации, упомянутой в статье 15 GDPR (например, цели обработки; категории соответствующих персональных данных; получатели, которым </w:t>
      </w:r>
      <w:r w:rsidR="00E2532B" w:rsidRPr="000C6A28">
        <w:rPr>
          <w:lang w:val="ru-RU"/>
        </w:rPr>
        <w:t xml:space="preserve">Персональные </w:t>
      </w:r>
      <w:r w:rsidRPr="000C6A28">
        <w:rPr>
          <w:lang w:val="ru-RU"/>
        </w:rPr>
        <w:t>данные были или будут переданы и т.д.).</w:t>
      </w:r>
    </w:p>
    <w:p w14:paraId="1526E686" w14:textId="77777777" w:rsidR="002F531C" w:rsidRPr="002B6FD7" w:rsidRDefault="002F531C" w:rsidP="00D27ED8">
      <w:pPr>
        <w:widowControl/>
        <w:spacing w:before="13" w:line="280" w:lineRule="exact"/>
        <w:jc w:val="both"/>
        <w:rPr>
          <w:sz w:val="28"/>
          <w:szCs w:val="28"/>
          <w:lang w:val="ru-RU"/>
        </w:rPr>
      </w:pPr>
    </w:p>
    <w:p w14:paraId="1066564F" w14:textId="77777777" w:rsidR="002F531C" w:rsidRPr="002B6FD7" w:rsidRDefault="002B6FD7" w:rsidP="00D27ED8">
      <w:pPr>
        <w:pStyle w:val="2"/>
        <w:widowControl/>
        <w:numPr>
          <w:ilvl w:val="0"/>
          <w:numId w:val="6"/>
        </w:numPr>
        <w:ind w:left="426" w:right="-20" w:hanging="426"/>
        <w:jc w:val="both"/>
        <w:rPr>
          <w:b w:val="0"/>
          <w:bCs w:val="0"/>
          <w:lang w:val="ru-RU"/>
        </w:rPr>
      </w:pPr>
      <w:bookmarkStart w:id="30" w:name="_Toc524608239"/>
      <w:bookmarkStart w:id="31" w:name="_Toc10209737"/>
      <w:r w:rsidRPr="0088011E">
        <w:rPr>
          <w:color w:val="1C1C1C"/>
          <w:lang w:val="ru-RU"/>
        </w:rPr>
        <w:t>Ваше право на исправление (статья 16 GDPR):</w:t>
      </w:r>
      <w:bookmarkEnd w:id="30"/>
      <w:bookmarkEnd w:id="31"/>
    </w:p>
    <w:p w14:paraId="4109CDF2" w14:textId="77777777" w:rsidR="002F531C" w:rsidRPr="002B6FD7" w:rsidRDefault="002F531C" w:rsidP="00D27ED8">
      <w:pPr>
        <w:widowControl/>
        <w:spacing w:before="13" w:line="280" w:lineRule="exact"/>
        <w:jc w:val="both"/>
        <w:rPr>
          <w:sz w:val="28"/>
          <w:szCs w:val="28"/>
          <w:lang w:val="ru-RU"/>
        </w:rPr>
      </w:pPr>
    </w:p>
    <w:p w14:paraId="40F5D471" w14:textId="0ACE8FEA" w:rsidR="000C6A28" w:rsidRDefault="000C6A28" w:rsidP="00D27ED8">
      <w:pPr>
        <w:pStyle w:val="Body"/>
        <w:widowControl/>
        <w:ind w:left="102" w:right="42"/>
        <w:jc w:val="both"/>
        <w:rPr>
          <w:lang w:val="ru-RU"/>
        </w:rPr>
      </w:pPr>
      <w:r w:rsidRPr="000C6A28">
        <w:rPr>
          <w:lang w:val="ru-RU"/>
        </w:rPr>
        <w:t xml:space="preserve">Вы имеете право </w:t>
      </w:r>
      <w:r>
        <w:rPr>
          <w:lang w:val="ru-RU"/>
        </w:rPr>
        <w:t xml:space="preserve">подать запрос </w:t>
      </w:r>
      <w:r w:rsidRPr="000C6A28">
        <w:rPr>
          <w:lang w:val="ru-RU"/>
        </w:rPr>
        <w:t>Контроллер</w:t>
      </w:r>
      <w:r>
        <w:rPr>
          <w:lang w:val="ru-RU"/>
        </w:rPr>
        <w:t>у</w:t>
      </w:r>
      <w:r w:rsidRPr="000C6A28">
        <w:rPr>
          <w:lang w:val="ru-RU"/>
        </w:rPr>
        <w:t xml:space="preserve"> данных </w:t>
      </w:r>
      <w:r>
        <w:rPr>
          <w:lang w:val="ru-RU"/>
        </w:rPr>
        <w:t xml:space="preserve">на </w:t>
      </w:r>
      <w:r w:rsidRPr="000C6A28">
        <w:rPr>
          <w:lang w:val="ru-RU"/>
        </w:rPr>
        <w:t xml:space="preserve">исправление неточных </w:t>
      </w:r>
      <w:r>
        <w:rPr>
          <w:lang w:val="ru-RU"/>
        </w:rPr>
        <w:t>Персональных</w:t>
      </w:r>
      <w:r w:rsidRPr="000C6A28">
        <w:rPr>
          <w:lang w:val="ru-RU"/>
        </w:rPr>
        <w:t xml:space="preserve"> данных, касающихся вас. Принимая во внимание цели обработки, вы также имеете право на неполное заполнение </w:t>
      </w:r>
      <w:r>
        <w:rPr>
          <w:lang w:val="ru-RU"/>
        </w:rPr>
        <w:t>Персональных</w:t>
      </w:r>
      <w:r w:rsidRPr="000C6A28">
        <w:rPr>
          <w:lang w:val="ru-RU"/>
        </w:rPr>
        <w:t xml:space="preserve"> данных.</w:t>
      </w:r>
    </w:p>
    <w:p w14:paraId="0F70EAE5" w14:textId="77777777" w:rsidR="000C6A28" w:rsidRPr="000C6A28" w:rsidRDefault="000C6A28" w:rsidP="00D27ED8">
      <w:pPr>
        <w:pStyle w:val="Body"/>
        <w:widowControl/>
        <w:ind w:left="102" w:right="42"/>
        <w:jc w:val="both"/>
        <w:rPr>
          <w:lang w:val="ru-RU"/>
        </w:rPr>
      </w:pPr>
    </w:p>
    <w:p w14:paraId="2A850769" w14:textId="29FBB6C2" w:rsidR="002F531C" w:rsidRPr="002B6FD7" w:rsidRDefault="000C6A28" w:rsidP="00D27ED8">
      <w:pPr>
        <w:pStyle w:val="Body"/>
        <w:widowControl/>
        <w:ind w:left="102" w:right="42"/>
        <w:jc w:val="both"/>
        <w:rPr>
          <w:lang w:val="ru-RU"/>
        </w:rPr>
      </w:pPr>
      <w:r w:rsidRPr="000C6A28">
        <w:rPr>
          <w:lang w:val="ru-RU"/>
        </w:rPr>
        <w:t>Для осуществления права, указанного в статье 16, ваш запрос должен содержать четкое указание на неточн</w:t>
      </w:r>
      <w:r>
        <w:rPr>
          <w:lang w:val="ru-RU"/>
        </w:rPr>
        <w:t>ые и/или неполные Персональные данные</w:t>
      </w:r>
      <w:r w:rsidR="002B6FD7" w:rsidRPr="0088011E">
        <w:rPr>
          <w:lang w:val="ru-RU"/>
        </w:rPr>
        <w:t>.</w:t>
      </w:r>
    </w:p>
    <w:p w14:paraId="4C79FDEB" w14:textId="77777777" w:rsidR="002F531C" w:rsidRPr="002B6FD7" w:rsidRDefault="002F531C" w:rsidP="00D27ED8">
      <w:pPr>
        <w:widowControl/>
        <w:spacing w:line="200" w:lineRule="exact"/>
        <w:jc w:val="both"/>
        <w:rPr>
          <w:sz w:val="20"/>
          <w:szCs w:val="20"/>
          <w:lang w:val="ru-RU"/>
        </w:rPr>
      </w:pPr>
    </w:p>
    <w:p w14:paraId="7F0EF1BD" w14:textId="6E2D2EDC" w:rsidR="002F531C" w:rsidRPr="002B6FD7" w:rsidRDefault="002B6FD7" w:rsidP="00D27ED8">
      <w:pPr>
        <w:pStyle w:val="2"/>
        <w:widowControl/>
        <w:numPr>
          <w:ilvl w:val="0"/>
          <w:numId w:val="6"/>
        </w:numPr>
        <w:ind w:left="426" w:right="-20" w:hanging="426"/>
        <w:jc w:val="both"/>
        <w:rPr>
          <w:b w:val="0"/>
          <w:bCs w:val="0"/>
          <w:lang w:val="ru-RU"/>
        </w:rPr>
      </w:pPr>
      <w:bookmarkStart w:id="32" w:name="_Toc524608240"/>
      <w:bookmarkStart w:id="33" w:name="_Toc10209738"/>
      <w:r w:rsidRPr="0088011E">
        <w:rPr>
          <w:color w:val="1C1C1C"/>
          <w:lang w:val="ru-RU"/>
        </w:rPr>
        <w:t xml:space="preserve">Ваше право на удаление или «право </w:t>
      </w:r>
      <w:r w:rsidR="006B4266">
        <w:rPr>
          <w:color w:val="1C1C1C"/>
          <w:lang w:val="ru-RU"/>
        </w:rPr>
        <w:t>быть забытым</w:t>
      </w:r>
      <w:r w:rsidRPr="0088011E">
        <w:rPr>
          <w:color w:val="1C1C1C"/>
          <w:lang w:val="ru-RU"/>
        </w:rPr>
        <w:t>» (статья 17 GDPR)</w:t>
      </w:r>
      <w:bookmarkEnd w:id="32"/>
      <w:bookmarkEnd w:id="33"/>
    </w:p>
    <w:p w14:paraId="7B5CE9E6" w14:textId="77777777" w:rsidR="002F531C" w:rsidRPr="002B6FD7" w:rsidRDefault="002F531C" w:rsidP="00D27ED8">
      <w:pPr>
        <w:widowControl/>
        <w:spacing w:before="13" w:line="280" w:lineRule="exact"/>
        <w:jc w:val="both"/>
        <w:rPr>
          <w:sz w:val="28"/>
          <w:szCs w:val="28"/>
          <w:lang w:val="ru-RU"/>
        </w:rPr>
      </w:pPr>
    </w:p>
    <w:p w14:paraId="2DC0D51D" w14:textId="4B728506" w:rsidR="002F531C" w:rsidRDefault="001B6B46" w:rsidP="00D27ED8">
      <w:pPr>
        <w:pStyle w:val="Body"/>
        <w:widowControl/>
        <w:ind w:left="102" w:right="42"/>
        <w:jc w:val="both"/>
        <w:rPr>
          <w:lang w:val="ru-RU"/>
        </w:rPr>
      </w:pPr>
      <w:r w:rsidRPr="001B6B46">
        <w:rPr>
          <w:lang w:val="ru-RU"/>
        </w:rPr>
        <w:lastRenderedPageBreak/>
        <w:t xml:space="preserve">Вы имеете право </w:t>
      </w:r>
      <w:r>
        <w:rPr>
          <w:lang w:val="ru-RU"/>
        </w:rPr>
        <w:t>подать запрос Контроллеру данных</w:t>
      </w:r>
      <w:r w:rsidRPr="001B6B46">
        <w:rPr>
          <w:lang w:val="ru-RU"/>
        </w:rPr>
        <w:t xml:space="preserve"> </w:t>
      </w:r>
      <w:r>
        <w:rPr>
          <w:lang w:val="ru-RU"/>
        </w:rPr>
        <w:t>на</w:t>
      </w:r>
      <w:r w:rsidRPr="001B6B46">
        <w:rPr>
          <w:lang w:val="ru-RU"/>
        </w:rPr>
        <w:t xml:space="preserve"> удаление ваших </w:t>
      </w:r>
      <w:r w:rsidR="0076147E">
        <w:rPr>
          <w:lang w:val="ru-RU"/>
        </w:rPr>
        <w:t>Персональных</w:t>
      </w:r>
      <w:r w:rsidRPr="001B6B46">
        <w:rPr>
          <w:lang w:val="ru-RU"/>
        </w:rPr>
        <w:t xml:space="preserve"> данных в соответствии со статьей 17 GDPR (например, когда </w:t>
      </w:r>
      <w:r w:rsidR="0076147E">
        <w:rPr>
          <w:lang w:val="ru-RU"/>
        </w:rPr>
        <w:t>Персональные</w:t>
      </w:r>
      <w:r w:rsidRPr="001B6B46">
        <w:rPr>
          <w:lang w:val="ru-RU"/>
        </w:rPr>
        <w:t xml:space="preserve"> данные больше не нужны в связи с целями, для которых они были собраны или иным образом обработаны; когда вы отзываете свое согласие или возражаете против обработки и нет никаких уважительных причин для обработки, и т.д.).</w:t>
      </w:r>
    </w:p>
    <w:p w14:paraId="75E37EF1" w14:textId="77777777" w:rsidR="001B6B46" w:rsidRPr="002B6FD7" w:rsidRDefault="001B6B46" w:rsidP="00D27ED8">
      <w:pPr>
        <w:pStyle w:val="Body"/>
        <w:widowControl/>
        <w:ind w:left="102" w:right="42"/>
        <w:jc w:val="both"/>
        <w:rPr>
          <w:sz w:val="20"/>
          <w:szCs w:val="20"/>
          <w:lang w:val="ru-RU"/>
        </w:rPr>
      </w:pPr>
    </w:p>
    <w:p w14:paraId="59BC9253" w14:textId="77777777" w:rsidR="002F531C" w:rsidRPr="002B6FD7" w:rsidRDefault="002B6FD7" w:rsidP="00D27ED8">
      <w:pPr>
        <w:pStyle w:val="2"/>
        <w:widowControl/>
        <w:numPr>
          <w:ilvl w:val="0"/>
          <w:numId w:val="6"/>
        </w:numPr>
        <w:ind w:left="426" w:right="-20" w:hanging="426"/>
        <w:jc w:val="both"/>
        <w:rPr>
          <w:b w:val="0"/>
          <w:bCs w:val="0"/>
          <w:lang w:val="ru-RU"/>
        </w:rPr>
      </w:pPr>
      <w:bookmarkStart w:id="34" w:name="_Toc524608241"/>
      <w:bookmarkStart w:id="35" w:name="_Toc10209739"/>
      <w:r w:rsidRPr="0088011E">
        <w:rPr>
          <w:color w:val="1C1C1C"/>
          <w:lang w:val="ru-RU"/>
        </w:rPr>
        <w:t>Ваше право на ограничение обработки (статья 18 GDPR):</w:t>
      </w:r>
      <w:bookmarkEnd w:id="34"/>
      <w:bookmarkEnd w:id="35"/>
    </w:p>
    <w:p w14:paraId="32465D5C" w14:textId="77777777" w:rsidR="002F531C" w:rsidRPr="002B6FD7" w:rsidRDefault="002F531C" w:rsidP="00D27ED8">
      <w:pPr>
        <w:widowControl/>
        <w:spacing w:before="13" w:line="280" w:lineRule="exact"/>
        <w:jc w:val="both"/>
        <w:rPr>
          <w:sz w:val="28"/>
          <w:szCs w:val="28"/>
          <w:lang w:val="ru-RU"/>
        </w:rPr>
      </w:pPr>
    </w:p>
    <w:p w14:paraId="6FEB6D4E" w14:textId="46D79DAF" w:rsidR="002F531C" w:rsidRPr="002B6FD7" w:rsidRDefault="001B6B46" w:rsidP="00D27ED8">
      <w:pPr>
        <w:pStyle w:val="Body"/>
        <w:widowControl/>
        <w:spacing w:before="49"/>
        <w:ind w:left="102"/>
        <w:jc w:val="both"/>
        <w:rPr>
          <w:lang w:val="ru-RU"/>
        </w:rPr>
      </w:pPr>
      <w:r w:rsidRPr="001B6B46">
        <w:rPr>
          <w:lang w:val="ru-RU"/>
        </w:rPr>
        <w:t xml:space="preserve">Вы имеете право </w:t>
      </w:r>
      <w:r>
        <w:rPr>
          <w:lang w:val="ru-RU"/>
        </w:rPr>
        <w:t>запросить</w:t>
      </w:r>
      <w:r w:rsidRPr="001B6B46">
        <w:rPr>
          <w:lang w:val="ru-RU"/>
        </w:rPr>
        <w:t xml:space="preserve"> </w:t>
      </w:r>
      <w:r>
        <w:rPr>
          <w:lang w:val="ru-RU"/>
        </w:rPr>
        <w:t>у</w:t>
      </w:r>
      <w:r w:rsidRPr="001B6B46">
        <w:rPr>
          <w:lang w:val="ru-RU"/>
        </w:rPr>
        <w:t xml:space="preserve"> нас ограничение на обработку</w:t>
      </w:r>
      <w:r>
        <w:rPr>
          <w:lang w:val="ru-RU"/>
        </w:rPr>
        <w:t xml:space="preserve"> данных</w:t>
      </w:r>
      <w:r w:rsidRPr="001B6B46">
        <w:rPr>
          <w:lang w:val="ru-RU"/>
        </w:rPr>
        <w:t xml:space="preserve">, если действует одно из оснований, указанных в статье 18 GDPR (например, вы оспариваете точность </w:t>
      </w:r>
      <w:r>
        <w:rPr>
          <w:lang w:val="ru-RU"/>
        </w:rPr>
        <w:t>Персональных</w:t>
      </w:r>
      <w:r w:rsidRPr="001B6B46">
        <w:rPr>
          <w:lang w:val="ru-RU"/>
        </w:rPr>
        <w:t xml:space="preserve"> данных в течение периода, позволяющего Контролеру данных проверить точность </w:t>
      </w:r>
      <w:r>
        <w:rPr>
          <w:lang w:val="ru-RU"/>
        </w:rPr>
        <w:t>Персональных</w:t>
      </w:r>
      <w:r w:rsidRPr="001B6B46">
        <w:rPr>
          <w:lang w:val="ru-RU"/>
        </w:rPr>
        <w:t xml:space="preserve"> данных; обработка является незаконной, и вы возражаете против </w:t>
      </w:r>
      <w:r>
        <w:rPr>
          <w:lang w:val="ru-RU"/>
        </w:rPr>
        <w:t>удаления</w:t>
      </w:r>
      <w:r w:rsidRPr="001B6B46">
        <w:rPr>
          <w:lang w:val="ru-RU"/>
        </w:rPr>
        <w:t xml:space="preserve"> </w:t>
      </w:r>
      <w:r>
        <w:rPr>
          <w:lang w:val="ru-RU"/>
        </w:rPr>
        <w:t>Персональных</w:t>
      </w:r>
      <w:r w:rsidRPr="001B6B46">
        <w:rPr>
          <w:lang w:val="ru-RU"/>
        </w:rPr>
        <w:t xml:space="preserve"> данных и требуете вместо этого ограничения на их использование; нам больше не нужны </w:t>
      </w:r>
      <w:r>
        <w:rPr>
          <w:lang w:val="ru-RU"/>
        </w:rPr>
        <w:t>Персональные</w:t>
      </w:r>
      <w:r w:rsidRPr="001B6B46">
        <w:rPr>
          <w:lang w:val="ru-RU"/>
        </w:rPr>
        <w:t xml:space="preserve"> данные для целей обработки, но они необходимы вам для установления, осуществления или защит</w:t>
      </w:r>
      <w:r>
        <w:rPr>
          <w:lang w:val="ru-RU"/>
        </w:rPr>
        <w:t>ы юридических претензий и т.д.)</w:t>
      </w:r>
      <w:r w:rsidR="002B6FD7" w:rsidRPr="0088011E">
        <w:rPr>
          <w:lang w:val="ru-RU"/>
        </w:rPr>
        <w:t>.</w:t>
      </w:r>
    </w:p>
    <w:p w14:paraId="35CD4D5C" w14:textId="77777777" w:rsidR="002F531C" w:rsidRPr="002B6FD7" w:rsidRDefault="002F531C" w:rsidP="00D27ED8">
      <w:pPr>
        <w:widowControl/>
        <w:spacing w:line="200" w:lineRule="exact"/>
        <w:jc w:val="both"/>
        <w:rPr>
          <w:sz w:val="20"/>
          <w:szCs w:val="20"/>
          <w:lang w:val="ru-RU"/>
        </w:rPr>
      </w:pPr>
    </w:p>
    <w:p w14:paraId="201D9E5C" w14:textId="66B55C6C" w:rsidR="002F531C" w:rsidRPr="002B6FD7" w:rsidRDefault="002B6FD7" w:rsidP="00D27ED8">
      <w:pPr>
        <w:pStyle w:val="2"/>
        <w:widowControl/>
        <w:numPr>
          <w:ilvl w:val="0"/>
          <w:numId w:val="6"/>
        </w:numPr>
        <w:ind w:left="426" w:hanging="426"/>
        <w:jc w:val="both"/>
        <w:rPr>
          <w:b w:val="0"/>
          <w:bCs w:val="0"/>
          <w:lang w:val="ru-RU"/>
        </w:rPr>
      </w:pPr>
      <w:bookmarkStart w:id="36" w:name="_Toc524608242"/>
      <w:bookmarkStart w:id="37" w:name="_Toc10209740"/>
      <w:r w:rsidRPr="0088011E">
        <w:rPr>
          <w:color w:val="1C1C1C"/>
          <w:lang w:val="ru-RU"/>
        </w:rPr>
        <w:t xml:space="preserve">Ваше право на </w:t>
      </w:r>
      <w:r w:rsidR="009517B9">
        <w:rPr>
          <w:color w:val="1C1C1C"/>
          <w:lang w:val="ru-RU"/>
        </w:rPr>
        <w:t>мобильность</w:t>
      </w:r>
      <w:r w:rsidR="009517B9" w:rsidRPr="0088011E">
        <w:rPr>
          <w:color w:val="1C1C1C"/>
          <w:lang w:val="ru-RU"/>
        </w:rPr>
        <w:t xml:space="preserve"> </w:t>
      </w:r>
      <w:r w:rsidRPr="0088011E">
        <w:rPr>
          <w:color w:val="1C1C1C"/>
          <w:lang w:val="ru-RU"/>
        </w:rPr>
        <w:t>данных (статья 20 GDPR):</w:t>
      </w:r>
      <w:bookmarkEnd w:id="36"/>
      <w:bookmarkEnd w:id="37"/>
    </w:p>
    <w:p w14:paraId="2B510464" w14:textId="77777777" w:rsidR="002F531C" w:rsidRPr="002B6FD7" w:rsidRDefault="002F531C" w:rsidP="00D27ED8">
      <w:pPr>
        <w:widowControl/>
        <w:spacing w:before="13" w:line="280" w:lineRule="exact"/>
        <w:jc w:val="both"/>
        <w:rPr>
          <w:sz w:val="28"/>
          <w:szCs w:val="28"/>
          <w:lang w:val="ru-RU"/>
        </w:rPr>
      </w:pPr>
    </w:p>
    <w:p w14:paraId="2B0FB66E" w14:textId="181A969F" w:rsidR="002F531C" w:rsidRPr="002B6FD7" w:rsidRDefault="007455B0" w:rsidP="00D27ED8">
      <w:pPr>
        <w:pStyle w:val="Body"/>
        <w:widowControl/>
        <w:ind w:left="102" w:right="42"/>
        <w:jc w:val="both"/>
        <w:rPr>
          <w:lang w:val="ru-RU"/>
        </w:rPr>
      </w:pPr>
      <w:r w:rsidRPr="007455B0">
        <w:rPr>
          <w:color w:val="1C1C1C"/>
          <w:lang w:val="ru-RU"/>
        </w:rPr>
        <w:t xml:space="preserve">В соответствии со ст. 20 GDPR, вы имеете право получать определенные </w:t>
      </w:r>
      <w:r>
        <w:rPr>
          <w:color w:val="1C1C1C"/>
          <w:lang w:val="ru-RU"/>
        </w:rPr>
        <w:t>П</w:t>
      </w:r>
      <w:r w:rsidRPr="007455B0">
        <w:rPr>
          <w:color w:val="1C1C1C"/>
          <w:lang w:val="ru-RU"/>
        </w:rPr>
        <w:t xml:space="preserve">ерсональные данные в структурированном, общепринятом и машиночитаемом формате и передавать эти персональные данные другому </w:t>
      </w:r>
      <w:r>
        <w:rPr>
          <w:color w:val="1C1C1C"/>
          <w:lang w:val="ru-RU"/>
        </w:rPr>
        <w:t>Контроллеру</w:t>
      </w:r>
      <w:r w:rsidRPr="007455B0">
        <w:rPr>
          <w:color w:val="1C1C1C"/>
          <w:lang w:val="ru-RU"/>
        </w:rPr>
        <w:t xml:space="preserve"> данных, без помех со стороны нас, где бы он ни находился: (i) обработка </w:t>
      </w:r>
      <w:r>
        <w:rPr>
          <w:color w:val="1C1C1C"/>
          <w:lang w:val="ru-RU"/>
        </w:rPr>
        <w:t>Персональных</w:t>
      </w:r>
      <w:r w:rsidRPr="007455B0">
        <w:rPr>
          <w:color w:val="1C1C1C"/>
          <w:lang w:val="ru-RU"/>
        </w:rPr>
        <w:t xml:space="preserve"> данных осуществляется с вашего согласия; и (ii) она осуществляется автоматизированными средствами</w:t>
      </w:r>
      <w:r>
        <w:rPr>
          <w:color w:val="1C1C1C"/>
          <w:lang w:val="ru-RU"/>
        </w:rPr>
        <w:t>.</w:t>
      </w:r>
    </w:p>
    <w:p w14:paraId="14D6741A" w14:textId="77777777" w:rsidR="002F531C" w:rsidRPr="002B6FD7" w:rsidRDefault="002F531C" w:rsidP="00D27ED8">
      <w:pPr>
        <w:widowControl/>
        <w:spacing w:line="200" w:lineRule="exact"/>
        <w:jc w:val="both"/>
        <w:rPr>
          <w:sz w:val="20"/>
          <w:szCs w:val="20"/>
          <w:lang w:val="ru-RU"/>
        </w:rPr>
      </w:pPr>
    </w:p>
    <w:p w14:paraId="0230D0A2" w14:textId="16B1C6D3" w:rsidR="002F531C" w:rsidRPr="002B6FD7" w:rsidRDefault="002B6FD7" w:rsidP="00D27ED8">
      <w:pPr>
        <w:pStyle w:val="2"/>
        <w:widowControl/>
        <w:numPr>
          <w:ilvl w:val="0"/>
          <w:numId w:val="6"/>
        </w:numPr>
        <w:ind w:left="426" w:right="-20" w:hanging="426"/>
        <w:jc w:val="both"/>
        <w:rPr>
          <w:b w:val="0"/>
          <w:bCs w:val="0"/>
          <w:lang w:val="ru-RU"/>
        </w:rPr>
      </w:pPr>
      <w:bookmarkStart w:id="38" w:name="_Toc524608243"/>
      <w:bookmarkStart w:id="39" w:name="_Toc10209741"/>
      <w:r w:rsidRPr="0088011E">
        <w:rPr>
          <w:color w:val="1C1C1C"/>
          <w:lang w:val="ru-RU"/>
        </w:rPr>
        <w:t xml:space="preserve">Ваше право </w:t>
      </w:r>
      <w:r w:rsidR="007E1B4F">
        <w:rPr>
          <w:color w:val="1C1C1C"/>
          <w:lang w:val="ru-RU"/>
        </w:rPr>
        <w:t>возражать против</w:t>
      </w:r>
      <w:r w:rsidR="007E1B4F" w:rsidRPr="0088011E">
        <w:rPr>
          <w:color w:val="1C1C1C"/>
          <w:lang w:val="ru-RU"/>
        </w:rPr>
        <w:t xml:space="preserve"> </w:t>
      </w:r>
      <w:r w:rsidRPr="0088011E">
        <w:rPr>
          <w:color w:val="1C1C1C"/>
          <w:lang w:val="ru-RU"/>
        </w:rPr>
        <w:t>обработк</w:t>
      </w:r>
      <w:r w:rsidR="007E1B4F">
        <w:rPr>
          <w:color w:val="1C1C1C"/>
          <w:lang w:val="ru-RU"/>
        </w:rPr>
        <w:t>и</w:t>
      </w:r>
      <w:r w:rsidRPr="0088011E">
        <w:rPr>
          <w:color w:val="1C1C1C"/>
          <w:lang w:val="ru-RU"/>
        </w:rPr>
        <w:t xml:space="preserve"> (статья 18 GDPR):</w:t>
      </w:r>
      <w:bookmarkEnd w:id="38"/>
      <w:bookmarkEnd w:id="39"/>
    </w:p>
    <w:p w14:paraId="25C07965" w14:textId="1D1F397E" w:rsidR="002F531C" w:rsidRPr="002B6FD7" w:rsidRDefault="007E1B4F" w:rsidP="00D27ED8">
      <w:pPr>
        <w:pStyle w:val="Body"/>
        <w:widowControl/>
        <w:ind w:left="102" w:right="-20"/>
        <w:jc w:val="both"/>
        <w:rPr>
          <w:color w:val="1C1C1C"/>
          <w:spacing w:val="-1"/>
          <w:lang w:val="ru-RU"/>
        </w:rPr>
      </w:pPr>
      <w:r>
        <w:rPr>
          <w:color w:val="1C1C1C"/>
          <w:spacing w:val="-1"/>
          <w:lang w:val="ru-RU"/>
        </w:rPr>
        <w:t xml:space="preserve"> </w:t>
      </w:r>
    </w:p>
    <w:p w14:paraId="0A3705F5" w14:textId="56318021" w:rsidR="002F531C" w:rsidRPr="001D6082" w:rsidRDefault="002B6FD7" w:rsidP="00D27ED8">
      <w:pPr>
        <w:pStyle w:val="Body"/>
        <w:widowControl/>
        <w:ind w:left="102" w:right="-20"/>
        <w:jc w:val="both"/>
        <w:rPr>
          <w:color w:val="1C1C1C"/>
          <w:lang w:val="ru-RU"/>
        </w:rPr>
      </w:pPr>
      <w:r w:rsidRPr="0088011E">
        <w:rPr>
          <w:color w:val="1C1C1C"/>
          <w:spacing w:val="-1"/>
          <w:lang w:val="ru-RU"/>
        </w:rPr>
        <w:t xml:space="preserve">Вы имеете право в любое время </w:t>
      </w:r>
      <w:r w:rsidR="007E1B4F">
        <w:rPr>
          <w:color w:val="1C1C1C"/>
          <w:spacing w:val="-1"/>
          <w:lang w:val="ru-RU"/>
        </w:rPr>
        <w:t xml:space="preserve">возразить на основании </w:t>
      </w:r>
      <w:r w:rsidR="006A63C0">
        <w:rPr>
          <w:color w:val="1C1C1C"/>
          <w:spacing w:val="-1"/>
          <w:lang w:val="ru-RU"/>
        </w:rPr>
        <w:t>в</w:t>
      </w:r>
      <w:r w:rsidR="007E1B4F" w:rsidRPr="0088011E">
        <w:rPr>
          <w:color w:val="1C1C1C"/>
          <w:spacing w:val="-1"/>
          <w:lang w:val="ru-RU"/>
        </w:rPr>
        <w:t xml:space="preserve">ашей </w:t>
      </w:r>
      <w:r w:rsidRPr="0088011E">
        <w:rPr>
          <w:color w:val="1C1C1C"/>
          <w:spacing w:val="-1"/>
          <w:lang w:val="ru-RU"/>
        </w:rPr>
        <w:t>конкретной ситуаци</w:t>
      </w:r>
      <w:r w:rsidR="00783EFB">
        <w:rPr>
          <w:color w:val="1C1C1C"/>
          <w:spacing w:val="-1"/>
          <w:lang w:val="ru-RU"/>
        </w:rPr>
        <w:t>и</w:t>
      </w:r>
      <w:r w:rsidRPr="0088011E">
        <w:rPr>
          <w:color w:val="1C1C1C"/>
          <w:spacing w:val="-1"/>
          <w:lang w:val="ru-RU"/>
        </w:rPr>
        <w:t xml:space="preserve"> </w:t>
      </w:r>
      <w:r w:rsidR="00783EFB">
        <w:rPr>
          <w:color w:val="1C1C1C"/>
          <w:spacing w:val="-1"/>
          <w:lang w:val="ru-RU"/>
        </w:rPr>
        <w:t xml:space="preserve">против </w:t>
      </w:r>
      <w:r w:rsidRPr="0088011E">
        <w:rPr>
          <w:color w:val="1C1C1C"/>
          <w:spacing w:val="-1"/>
          <w:lang w:val="ru-RU"/>
        </w:rPr>
        <w:t>обработки</w:t>
      </w:r>
      <w:r w:rsidR="00783EFB">
        <w:rPr>
          <w:color w:val="1C1C1C"/>
          <w:spacing w:val="-1"/>
          <w:lang w:val="ru-RU"/>
        </w:rPr>
        <w:t xml:space="preserve"> </w:t>
      </w:r>
      <w:r w:rsidR="001D6082">
        <w:rPr>
          <w:color w:val="1C1C1C"/>
          <w:spacing w:val="-1"/>
          <w:lang w:val="ru-RU"/>
        </w:rPr>
        <w:t xml:space="preserve">ваших </w:t>
      </w:r>
      <w:r w:rsidR="001D6082">
        <w:rPr>
          <w:color w:val="1C1C1C"/>
          <w:lang w:val="ru-RU"/>
        </w:rPr>
        <w:t>П</w:t>
      </w:r>
      <w:r w:rsidR="00783EFB" w:rsidRPr="00713917">
        <w:rPr>
          <w:color w:val="1C1C1C"/>
          <w:lang w:val="ru-RU"/>
        </w:rPr>
        <w:t>ерсональных</w:t>
      </w:r>
      <w:r w:rsidR="00783EFB">
        <w:rPr>
          <w:color w:val="1C1C1C"/>
          <w:spacing w:val="-1"/>
          <w:lang w:val="ru-RU"/>
        </w:rPr>
        <w:t xml:space="preserve"> данных</w:t>
      </w:r>
      <w:r w:rsidRPr="0088011E">
        <w:rPr>
          <w:color w:val="1C1C1C"/>
          <w:spacing w:val="-1"/>
          <w:lang w:val="ru-RU"/>
        </w:rPr>
        <w:t xml:space="preserve">, основанной на наших законных интересах, </w:t>
      </w:r>
      <w:r w:rsidR="006A63C0" w:rsidRPr="006A63C0">
        <w:rPr>
          <w:color w:val="1C1C1C"/>
          <w:spacing w:val="-1"/>
          <w:lang w:val="ru-RU"/>
        </w:rPr>
        <w:t xml:space="preserve">в соответствии со статьей 6(1), </w:t>
      </w:r>
      <w:r w:rsidR="006A63C0">
        <w:rPr>
          <w:color w:val="1C1C1C"/>
          <w:spacing w:val="-1"/>
          <w:lang w:val="ru-RU"/>
        </w:rPr>
        <w:t>букв</w:t>
      </w:r>
      <w:r w:rsidR="006A63C0" w:rsidRPr="006A63C0">
        <w:rPr>
          <w:color w:val="1C1C1C"/>
          <w:spacing w:val="-1"/>
          <w:lang w:val="ru-RU"/>
        </w:rPr>
        <w:t xml:space="preserve">. f) GDPR. Мы больше не будем обрабатывать соответствующие </w:t>
      </w:r>
      <w:r w:rsidR="00E2532B">
        <w:rPr>
          <w:color w:val="1C1C1C"/>
          <w:spacing w:val="-1"/>
          <w:lang w:val="ru-RU"/>
        </w:rPr>
        <w:t>Персональные</w:t>
      </w:r>
      <w:r w:rsidR="006A63C0" w:rsidRPr="006A63C0">
        <w:rPr>
          <w:color w:val="1C1C1C"/>
          <w:spacing w:val="-1"/>
          <w:lang w:val="ru-RU"/>
        </w:rPr>
        <w:t xml:space="preserve"> данные</w:t>
      </w:r>
      <w:r w:rsidRPr="0088011E">
        <w:rPr>
          <w:color w:val="1C1C1C"/>
          <w:spacing w:val="-1"/>
          <w:lang w:val="ru-RU"/>
        </w:rPr>
        <w:t xml:space="preserve">, если не </w:t>
      </w:r>
      <w:bookmarkStart w:id="40" w:name="_cp_text_1_406"/>
      <w:r w:rsidRPr="0088011E">
        <w:rPr>
          <w:color w:val="1C1C1C"/>
          <w:spacing w:val="-1"/>
          <w:lang w:val="ru-RU"/>
        </w:rPr>
        <w:t xml:space="preserve">предоставим </w:t>
      </w:r>
      <w:bookmarkEnd w:id="40"/>
      <w:r w:rsidRPr="0088011E">
        <w:rPr>
          <w:color w:val="1C1C1C"/>
          <w:spacing w:val="-1"/>
          <w:lang w:val="ru-RU"/>
        </w:rPr>
        <w:t xml:space="preserve">убедительные </w:t>
      </w:r>
      <w:r w:rsidR="00783EFB">
        <w:rPr>
          <w:color w:val="1C1C1C"/>
          <w:spacing w:val="-1"/>
          <w:lang w:val="ru-RU"/>
        </w:rPr>
        <w:t xml:space="preserve">законные </w:t>
      </w:r>
      <w:r w:rsidRPr="0088011E">
        <w:rPr>
          <w:color w:val="1C1C1C"/>
          <w:spacing w:val="-1"/>
          <w:lang w:val="ru-RU"/>
        </w:rPr>
        <w:t xml:space="preserve">основания для обработки, которые имеют приоритет над </w:t>
      </w:r>
      <w:r w:rsidR="001D6082">
        <w:rPr>
          <w:color w:val="1C1C1C"/>
          <w:spacing w:val="-1"/>
          <w:lang w:val="ru-RU"/>
        </w:rPr>
        <w:t>в</w:t>
      </w:r>
      <w:r w:rsidR="00783EFB" w:rsidRPr="0088011E">
        <w:rPr>
          <w:color w:val="1C1C1C"/>
          <w:spacing w:val="-1"/>
          <w:lang w:val="ru-RU"/>
        </w:rPr>
        <w:t xml:space="preserve">ашими </w:t>
      </w:r>
      <w:r w:rsidRPr="0088011E">
        <w:rPr>
          <w:color w:val="1C1C1C"/>
          <w:spacing w:val="-1"/>
          <w:lang w:val="ru-RU"/>
        </w:rPr>
        <w:t xml:space="preserve">интересами, правами и свободами, либо для установления или выдвижения юридических претензий, либо защиты от них. Вы можете любое время возразить против обработки </w:t>
      </w:r>
      <w:r w:rsidR="006A63C0" w:rsidRPr="0088011E">
        <w:rPr>
          <w:color w:val="1C1C1C"/>
          <w:spacing w:val="-1"/>
          <w:lang w:val="ru-RU"/>
        </w:rPr>
        <w:t xml:space="preserve">ваших </w:t>
      </w:r>
      <w:r w:rsidR="006A63C0">
        <w:rPr>
          <w:color w:val="1C1C1C"/>
          <w:spacing w:val="-1"/>
          <w:lang w:val="ru-RU"/>
        </w:rPr>
        <w:t>П</w:t>
      </w:r>
      <w:r w:rsidRPr="0088011E">
        <w:rPr>
          <w:color w:val="1C1C1C"/>
          <w:spacing w:val="-1"/>
          <w:lang w:val="ru-RU"/>
        </w:rPr>
        <w:t>ерсональных данны</w:t>
      </w:r>
      <w:r w:rsidR="001D6082">
        <w:rPr>
          <w:color w:val="1C1C1C"/>
          <w:lang w:val="ru-RU"/>
        </w:rPr>
        <w:t>х в целях прямого маркетинга</w:t>
      </w:r>
      <w:r>
        <w:rPr>
          <w:color w:val="1C1C1C"/>
          <w:spacing w:val="-1"/>
          <w:lang w:val="ru-RU"/>
        </w:rPr>
        <w:t>.</w:t>
      </w:r>
    </w:p>
    <w:p w14:paraId="7BEC345C" w14:textId="77777777" w:rsidR="002F531C" w:rsidRPr="002B6FD7" w:rsidRDefault="002F531C" w:rsidP="00D27ED8">
      <w:pPr>
        <w:widowControl/>
        <w:spacing w:line="200" w:lineRule="exact"/>
        <w:jc w:val="both"/>
        <w:rPr>
          <w:sz w:val="20"/>
          <w:szCs w:val="20"/>
          <w:lang w:val="ru-RU"/>
        </w:rPr>
      </w:pPr>
    </w:p>
    <w:p w14:paraId="2FA19BA5" w14:textId="77777777" w:rsidR="002F531C" w:rsidRPr="002B6FD7" w:rsidRDefault="002B6FD7" w:rsidP="00D27ED8">
      <w:pPr>
        <w:pStyle w:val="2"/>
        <w:widowControl/>
        <w:numPr>
          <w:ilvl w:val="0"/>
          <w:numId w:val="6"/>
        </w:numPr>
        <w:ind w:left="426" w:right="-20" w:hanging="426"/>
        <w:jc w:val="both"/>
        <w:rPr>
          <w:b w:val="0"/>
          <w:bCs w:val="0"/>
          <w:lang w:val="ru-RU"/>
        </w:rPr>
      </w:pPr>
      <w:bookmarkStart w:id="41" w:name="_Toc524608244"/>
      <w:bookmarkStart w:id="42" w:name="_Toc10209742"/>
      <w:r w:rsidRPr="0088011E">
        <w:rPr>
          <w:color w:val="1C1C1C"/>
          <w:lang w:val="ru-RU"/>
        </w:rPr>
        <w:t>Право отозвать свое согласие (статья 7(3) GDPR):</w:t>
      </w:r>
      <w:bookmarkEnd w:id="41"/>
      <w:bookmarkEnd w:id="42"/>
    </w:p>
    <w:p w14:paraId="65DCC3E8" w14:textId="77777777" w:rsidR="002F531C" w:rsidRPr="002B6FD7" w:rsidRDefault="002F531C" w:rsidP="00D27ED8">
      <w:pPr>
        <w:widowControl/>
        <w:spacing w:before="13" w:line="280" w:lineRule="exact"/>
        <w:jc w:val="both"/>
        <w:rPr>
          <w:sz w:val="28"/>
          <w:szCs w:val="28"/>
          <w:lang w:val="ru-RU"/>
        </w:rPr>
      </w:pPr>
    </w:p>
    <w:p w14:paraId="13E12349" w14:textId="3EE9F5AF" w:rsidR="002F531C" w:rsidRPr="002B6FD7" w:rsidRDefault="003864FF" w:rsidP="00D27ED8">
      <w:pPr>
        <w:pStyle w:val="Body"/>
        <w:widowControl/>
        <w:ind w:left="102" w:right="-20"/>
        <w:jc w:val="both"/>
        <w:rPr>
          <w:lang w:val="ru-RU"/>
        </w:rPr>
      </w:pPr>
      <w:r w:rsidRPr="003864FF">
        <w:rPr>
          <w:rFonts w:cs="Calibri"/>
          <w:szCs w:val="22"/>
          <w:lang w:val="ru-RU"/>
        </w:rPr>
        <w:t>Обратившись к нам по адресу, указанному ниже (Раздел 6), вы можете в любое время отозвать свое согласие. Отзыв согласия не повлияет на законность обработки, осуществл</w:t>
      </w:r>
      <w:r>
        <w:rPr>
          <w:rFonts w:cs="Calibri"/>
          <w:szCs w:val="22"/>
          <w:lang w:val="ru-RU"/>
        </w:rPr>
        <w:t>енной до такого отзыва</w:t>
      </w:r>
      <w:r w:rsidR="002B6FD7" w:rsidRPr="0088011E">
        <w:rPr>
          <w:lang w:val="ru-RU"/>
        </w:rPr>
        <w:t>.</w:t>
      </w:r>
    </w:p>
    <w:p w14:paraId="3F135CF2" w14:textId="77777777" w:rsidR="002F531C" w:rsidRPr="002B6FD7" w:rsidRDefault="002F531C" w:rsidP="00D27ED8">
      <w:pPr>
        <w:widowControl/>
        <w:spacing w:line="200" w:lineRule="exact"/>
        <w:jc w:val="both"/>
        <w:rPr>
          <w:sz w:val="20"/>
          <w:szCs w:val="20"/>
          <w:lang w:val="ru-RU"/>
        </w:rPr>
      </w:pPr>
    </w:p>
    <w:p w14:paraId="64E176F2" w14:textId="77777777" w:rsidR="002F531C" w:rsidRPr="002B6FD7" w:rsidRDefault="002B6FD7" w:rsidP="00D27ED8">
      <w:pPr>
        <w:pStyle w:val="2"/>
        <w:widowControl/>
        <w:numPr>
          <w:ilvl w:val="0"/>
          <w:numId w:val="6"/>
        </w:numPr>
        <w:ind w:left="426" w:right="-20" w:hanging="426"/>
        <w:jc w:val="both"/>
        <w:rPr>
          <w:b w:val="0"/>
          <w:bCs w:val="0"/>
          <w:lang w:val="ru-RU"/>
        </w:rPr>
      </w:pPr>
      <w:bookmarkStart w:id="43" w:name="_Toc524608245"/>
      <w:bookmarkStart w:id="44" w:name="_Toc10209743"/>
      <w:r w:rsidRPr="0088011E">
        <w:rPr>
          <w:color w:val="1C1C1C"/>
          <w:lang w:val="ru-RU"/>
        </w:rPr>
        <w:t>Право подать жалобу в надзорные органы (статья 77 GDPR):</w:t>
      </w:r>
      <w:bookmarkEnd w:id="43"/>
      <w:bookmarkEnd w:id="44"/>
    </w:p>
    <w:p w14:paraId="389D033F" w14:textId="77777777" w:rsidR="002F531C" w:rsidRPr="002B6FD7" w:rsidRDefault="002F531C" w:rsidP="00D27ED8">
      <w:pPr>
        <w:widowControl/>
        <w:spacing w:before="13" w:line="280" w:lineRule="exact"/>
        <w:jc w:val="both"/>
        <w:rPr>
          <w:sz w:val="28"/>
          <w:szCs w:val="28"/>
          <w:lang w:val="ru-RU"/>
        </w:rPr>
      </w:pPr>
    </w:p>
    <w:p w14:paraId="7A925FD9" w14:textId="7FDC1731" w:rsidR="002F531C" w:rsidRPr="002B6FD7" w:rsidRDefault="002B6FD7" w:rsidP="00D27ED8">
      <w:pPr>
        <w:pStyle w:val="Body"/>
        <w:widowControl/>
        <w:ind w:left="102" w:right="42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Без ущерба для любого другого административного или судебного средства правовой защиты</w:t>
      </w:r>
      <w:r>
        <w:rPr>
          <w:color w:val="1C1C1C"/>
          <w:spacing w:val="-1"/>
          <w:lang w:val="ru-RU"/>
        </w:rPr>
        <w:t xml:space="preserve">, </w:t>
      </w:r>
      <w:r w:rsidR="001966F2">
        <w:rPr>
          <w:color w:val="1C1C1C"/>
          <w:spacing w:val="-1"/>
          <w:lang w:val="ru-RU"/>
        </w:rPr>
        <w:t xml:space="preserve">Вы </w:t>
      </w:r>
      <w:r>
        <w:rPr>
          <w:color w:val="1C1C1C"/>
          <w:spacing w:val="-1"/>
          <w:lang w:val="ru-RU"/>
        </w:rPr>
        <w:t xml:space="preserve">можете подать жалобу в надзорный орган, в частности, в стране, где </w:t>
      </w:r>
      <w:r w:rsidR="001966F2">
        <w:rPr>
          <w:color w:val="1C1C1C"/>
          <w:spacing w:val="-1"/>
          <w:lang w:val="ru-RU"/>
        </w:rPr>
        <w:t xml:space="preserve">Вы </w:t>
      </w:r>
      <w:r>
        <w:rPr>
          <w:color w:val="1C1C1C"/>
          <w:spacing w:val="-1"/>
          <w:lang w:val="ru-RU"/>
        </w:rPr>
        <w:t xml:space="preserve">живете/работаете, или где произошло предполагаемое нарушение, если </w:t>
      </w:r>
      <w:r w:rsidR="001966F2">
        <w:rPr>
          <w:color w:val="1C1C1C"/>
          <w:spacing w:val="-1"/>
          <w:lang w:val="ru-RU"/>
        </w:rPr>
        <w:t xml:space="preserve">Вы </w:t>
      </w:r>
      <w:r>
        <w:rPr>
          <w:color w:val="1C1C1C"/>
          <w:spacing w:val="-1"/>
          <w:lang w:val="ru-RU"/>
        </w:rPr>
        <w:t xml:space="preserve">считаете, что обработка </w:t>
      </w:r>
      <w:r w:rsidR="00BC15A4">
        <w:rPr>
          <w:color w:val="1C1C1C"/>
          <w:spacing w:val="-1"/>
          <w:lang w:val="ru-RU"/>
        </w:rPr>
        <w:t>ваших П</w:t>
      </w:r>
      <w:r>
        <w:rPr>
          <w:color w:val="1C1C1C"/>
          <w:spacing w:val="-1"/>
          <w:lang w:val="ru-RU"/>
        </w:rPr>
        <w:t>ерсональных данных нарушает действующее законодательство</w:t>
      </w:r>
      <w:r w:rsidR="00BC15A4">
        <w:rPr>
          <w:color w:val="1C1C1C"/>
          <w:spacing w:val="-1"/>
          <w:lang w:val="ru-RU"/>
        </w:rPr>
        <w:t xml:space="preserve"> о защите данных</w:t>
      </w:r>
      <w:r>
        <w:rPr>
          <w:color w:val="1C1C1C"/>
          <w:spacing w:val="-1"/>
          <w:lang w:val="ru-RU"/>
        </w:rPr>
        <w:t>.</w:t>
      </w:r>
    </w:p>
    <w:p w14:paraId="5C741179" w14:textId="77777777" w:rsidR="002F531C" w:rsidRPr="002B6FD7" w:rsidRDefault="002F531C" w:rsidP="00D27ED8">
      <w:pPr>
        <w:widowControl/>
        <w:spacing w:before="15" w:line="280" w:lineRule="exact"/>
        <w:ind w:right="42"/>
        <w:jc w:val="both"/>
        <w:rPr>
          <w:sz w:val="28"/>
          <w:szCs w:val="28"/>
          <w:lang w:val="ru-RU"/>
        </w:rPr>
      </w:pPr>
    </w:p>
    <w:p w14:paraId="6BCF42B8" w14:textId="3A205763" w:rsidR="002F531C" w:rsidRPr="002B6FD7" w:rsidRDefault="002B6FD7" w:rsidP="00D27ED8">
      <w:pPr>
        <w:pStyle w:val="Body"/>
        <w:widowControl/>
        <w:ind w:left="102" w:right="42"/>
        <w:jc w:val="both"/>
        <w:rPr>
          <w:rFonts w:cs="Calibri"/>
          <w:lang w:val="ru-RU"/>
        </w:rPr>
      </w:pPr>
      <w:r w:rsidRPr="0088011E">
        <w:rPr>
          <w:color w:val="1C1C1C"/>
          <w:lang w:val="ru-RU"/>
        </w:rPr>
        <w:t xml:space="preserve">Если </w:t>
      </w:r>
      <w:r w:rsidR="001966F2" w:rsidRPr="0088011E">
        <w:rPr>
          <w:color w:val="1C1C1C"/>
          <w:lang w:val="ru-RU"/>
        </w:rPr>
        <w:t xml:space="preserve">Вы </w:t>
      </w:r>
      <w:r w:rsidRPr="0088011E">
        <w:rPr>
          <w:color w:val="1C1C1C"/>
          <w:lang w:val="ru-RU"/>
        </w:rPr>
        <w:t xml:space="preserve">находитесь в одном из государств-членов ЕС, </w:t>
      </w:r>
      <w:r w:rsidR="001966F2" w:rsidRPr="0088011E">
        <w:rPr>
          <w:color w:val="1C1C1C"/>
          <w:lang w:val="ru-RU"/>
        </w:rPr>
        <w:t xml:space="preserve">Вы </w:t>
      </w:r>
      <w:r w:rsidRPr="0088011E">
        <w:rPr>
          <w:color w:val="1C1C1C"/>
          <w:lang w:val="ru-RU"/>
        </w:rPr>
        <w:t xml:space="preserve">можете подать жалобу в один из </w:t>
      </w:r>
      <w:r w:rsidR="00BC15A4">
        <w:rPr>
          <w:color w:val="1C1C1C"/>
          <w:lang w:val="ru-RU"/>
        </w:rPr>
        <w:t xml:space="preserve">Европейских </w:t>
      </w:r>
      <w:r w:rsidRPr="0088011E">
        <w:rPr>
          <w:color w:val="1C1C1C"/>
          <w:lang w:val="ru-RU"/>
        </w:rPr>
        <w:t>надзорных органов.</w:t>
      </w:r>
    </w:p>
    <w:p w14:paraId="093F7F0A" w14:textId="77777777" w:rsidR="002F531C" w:rsidRPr="002B6FD7" w:rsidRDefault="002F531C" w:rsidP="00D27ED8">
      <w:pPr>
        <w:widowControl/>
        <w:spacing w:before="1" w:line="280" w:lineRule="exact"/>
        <w:ind w:right="42"/>
        <w:jc w:val="both"/>
        <w:rPr>
          <w:sz w:val="28"/>
          <w:szCs w:val="28"/>
          <w:lang w:val="ru-RU"/>
        </w:rPr>
      </w:pPr>
    </w:p>
    <w:p w14:paraId="63F94F37" w14:textId="7AF947D8" w:rsidR="002F531C" w:rsidRDefault="002B6FD7" w:rsidP="00D27ED8">
      <w:pPr>
        <w:pStyle w:val="Body"/>
        <w:widowControl/>
        <w:spacing w:before="11"/>
        <w:ind w:left="102" w:right="42"/>
        <w:jc w:val="both"/>
        <w:rPr>
          <w:color w:val="1C1C1C"/>
          <w:lang w:val="ru-RU"/>
        </w:rPr>
      </w:pPr>
      <w:r w:rsidRPr="0088011E">
        <w:rPr>
          <w:color w:val="1C1C1C"/>
          <w:lang w:val="ru-RU"/>
        </w:rPr>
        <w:t xml:space="preserve">Если </w:t>
      </w:r>
      <w:r w:rsidR="001966F2" w:rsidRPr="0088011E">
        <w:rPr>
          <w:color w:val="1C1C1C"/>
          <w:lang w:val="ru-RU"/>
        </w:rPr>
        <w:t xml:space="preserve">Вы </w:t>
      </w:r>
      <w:r w:rsidRPr="0088011E">
        <w:rPr>
          <w:color w:val="1C1C1C"/>
          <w:lang w:val="ru-RU"/>
        </w:rPr>
        <w:t xml:space="preserve">находитесь в Украине, </w:t>
      </w:r>
      <w:r w:rsidR="001966F2" w:rsidRPr="0088011E">
        <w:rPr>
          <w:color w:val="1C1C1C"/>
          <w:lang w:val="ru-RU"/>
        </w:rPr>
        <w:t xml:space="preserve">Вы </w:t>
      </w:r>
      <w:r w:rsidRPr="0088011E">
        <w:rPr>
          <w:color w:val="1C1C1C"/>
          <w:lang w:val="ru-RU"/>
        </w:rPr>
        <w:t>можете подать жалобу уполномоченному Верховной Рады по правам человека.</w:t>
      </w:r>
    </w:p>
    <w:p w14:paraId="48461EA8" w14:textId="496CFBA2" w:rsidR="00BC15A4" w:rsidRPr="002B6FD7" w:rsidRDefault="00BC15A4" w:rsidP="00D27ED8">
      <w:pPr>
        <w:pStyle w:val="Body"/>
        <w:widowControl/>
        <w:spacing w:before="11"/>
        <w:ind w:left="102" w:right="42"/>
        <w:jc w:val="both"/>
        <w:rPr>
          <w:rFonts w:cs="Calibri"/>
          <w:lang w:val="ru-RU"/>
        </w:rPr>
      </w:pPr>
      <w:r w:rsidRPr="00BC15A4">
        <w:rPr>
          <w:rFonts w:cs="Calibri"/>
          <w:lang w:val="ru-RU"/>
        </w:rPr>
        <w:t>Обратите внимание, что мы предоставим информацию о предпринятых по запросу действиях по статьям от 15 до 21 GDPR как можно быстрее и в любом случае в течение одного месяца с момента получения запроса. В случае крайней необходимости этот срок может быть продлен еще на два месяца. Осуществление Ваших прав является бесплатным, за исключением случаев, когда Ваш запрос является явно необоснованным или чрезмерным.</w:t>
      </w:r>
    </w:p>
    <w:p w14:paraId="6E60CDBD" w14:textId="77777777" w:rsidR="002F531C" w:rsidRPr="002B6FD7" w:rsidRDefault="002F531C" w:rsidP="00D27ED8">
      <w:pPr>
        <w:widowControl/>
        <w:spacing w:line="200" w:lineRule="exact"/>
        <w:ind w:right="42"/>
        <w:jc w:val="both"/>
        <w:rPr>
          <w:sz w:val="20"/>
          <w:szCs w:val="20"/>
          <w:lang w:val="ru-RU"/>
        </w:rPr>
      </w:pPr>
    </w:p>
    <w:p w14:paraId="12C1C6EC" w14:textId="73E57DEF" w:rsidR="002F531C" w:rsidRPr="00BC15A4" w:rsidRDefault="00BC15A4" w:rsidP="00D27ED8">
      <w:pPr>
        <w:pStyle w:val="1"/>
        <w:widowControl/>
        <w:numPr>
          <w:ilvl w:val="0"/>
          <w:numId w:val="3"/>
        </w:numPr>
        <w:ind w:right="42"/>
        <w:jc w:val="both"/>
        <w:rPr>
          <w:lang w:val="ru-RU"/>
        </w:rPr>
      </w:pPr>
      <w:bookmarkStart w:id="45" w:name="Контактные_данные"/>
      <w:bookmarkStart w:id="46" w:name="bookmark4"/>
      <w:bookmarkEnd w:id="45"/>
      <w:bookmarkEnd w:id="46"/>
      <w:r w:rsidRPr="00BC15A4">
        <w:rPr>
          <w:spacing w:val="-1"/>
          <w:lang w:val="ru-RU"/>
        </w:rPr>
        <w:t>Контактная информация сотрудника по защите данных</w:t>
      </w:r>
    </w:p>
    <w:p w14:paraId="2EF8F792" w14:textId="77777777" w:rsidR="002F531C" w:rsidRPr="00BC15A4" w:rsidRDefault="002F531C" w:rsidP="00D27ED8">
      <w:pPr>
        <w:widowControl/>
        <w:spacing w:before="1" w:line="150" w:lineRule="exact"/>
        <w:ind w:right="42"/>
        <w:jc w:val="both"/>
        <w:rPr>
          <w:sz w:val="15"/>
          <w:szCs w:val="15"/>
          <w:lang w:val="ru-RU"/>
        </w:rPr>
      </w:pPr>
    </w:p>
    <w:p w14:paraId="08316C9F" w14:textId="24D968C0" w:rsidR="00BC15A4" w:rsidRPr="002B6FD7" w:rsidRDefault="00BC15A4" w:rsidP="00D27ED8">
      <w:pPr>
        <w:pStyle w:val="Body"/>
        <w:widowControl/>
        <w:spacing w:line="257" w:lineRule="auto"/>
        <w:ind w:left="102" w:right="42"/>
        <w:jc w:val="both"/>
        <w:rPr>
          <w:rFonts w:cs="Calibri"/>
          <w:lang w:val="ru-RU"/>
        </w:rPr>
      </w:pPr>
      <w:r w:rsidRPr="00BC15A4">
        <w:rPr>
          <w:rFonts w:cs="Calibri"/>
          <w:lang w:val="ru-RU"/>
        </w:rPr>
        <w:t>Если у вас возникли вопросы по данно</w:t>
      </w:r>
      <w:r>
        <w:rPr>
          <w:rFonts w:cs="Calibri"/>
          <w:lang w:val="ru-RU"/>
        </w:rPr>
        <w:t>й</w:t>
      </w:r>
      <w:r w:rsidRPr="00BC15A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Политике</w:t>
      </w:r>
      <w:r w:rsidRPr="00BC15A4">
        <w:rPr>
          <w:rFonts w:cs="Calibri"/>
          <w:lang w:val="ru-RU"/>
        </w:rPr>
        <w:t xml:space="preserve"> или вы хотите воспользоваться своими правами, перечисленными в </w:t>
      </w:r>
      <w:r>
        <w:rPr>
          <w:rFonts w:cs="Calibri"/>
          <w:lang w:val="ru-RU"/>
        </w:rPr>
        <w:t>Разделе</w:t>
      </w:r>
      <w:r w:rsidRPr="00BC15A4">
        <w:rPr>
          <w:rFonts w:cs="Calibri"/>
          <w:lang w:val="ru-RU"/>
        </w:rPr>
        <w:t xml:space="preserve"> 5 выше, вы можете обратиться к сотруднику по защите данных, назначенному Контролером данных в соответствии со статьей 37 GDPR, по следующим адресам с указанием </w:t>
      </w:r>
      <w:r>
        <w:rPr>
          <w:rFonts w:cs="Calibri"/>
          <w:lang w:val="ru-RU"/>
        </w:rPr>
        <w:t>«</w:t>
      </w:r>
      <w:r w:rsidRPr="00A753D7">
        <w:rPr>
          <w:color w:val="000000" w:themeColor="text1"/>
          <w:lang w:val="ru-RU"/>
        </w:rPr>
        <w:t>В дирекцию по правовому обеспечению</w:t>
      </w:r>
      <w:r>
        <w:rPr>
          <w:rFonts w:cs="Calibri"/>
          <w:lang w:val="ru-RU"/>
        </w:rPr>
        <w:t>»</w:t>
      </w:r>
      <w:r w:rsidRPr="00BC15A4">
        <w:rPr>
          <w:rFonts w:cs="Calibri"/>
          <w:lang w:val="ru-RU"/>
        </w:rPr>
        <w:t>:</w:t>
      </w:r>
    </w:p>
    <w:p w14:paraId="12FB9B6D" w14:textId="77777777" w:rsidR="002F531C" w:rsidRPr="002B6FD7" w:rsidRDefault="002F531C" w:rsidP="00D27ED8">
      <w:pPr>
        <w:widowControl/>
        <w:spacing w:before="8" w:line="170" w:lineRule="exact"/>
        <w:ind w:right="42"/>
        <w:jc w:val="both"/>
        <w:rPr>
          <w:sz w:val="17"/>
          <w:szCs w:val="17"/>
          <w:lang w:val="ru-RU"/>
        </w:rPr>
      </w:pPr>
    </w:p>
    <w:p w14:paraId="598672F9" w14:textId="35B77115" w:rsidR="002F531C" w:rsidRPr="00A753D7" w:rsidRDefault="00BC15A4" w:rsidP="00D27ED8">
      <w:pPr>
        <w:pStyle w:val="Body"/>
        <w:widowControl/>
        <w:numPr>
          <w:ilvl w:val="1"/>
          <w:numId w:val="1"/>
        </w:numPr>
        <w:tabs>
          <w:tab w:val="left" w:pos="820"/>
        </w:tabs>
        <w:spacing w:before="36" w:line="257" w:lineRule="auto"/>
        <w:ind w:left="822" w:right="42"/>
        <w:jc w:val="both"/>
        <w:rPr>
          <w:spacing w:val="-1"/>
          <w:lang w:val="ru-RU"/>
        </w:rPr>
      </w:pPr>
      <w:r>
        <w:rPr>
          <w:spacing w:val="-1"/>
          <w:lang w:val="ru-RU"/>
        </w:rPr>
        <w:t>Э</w:t>
      </w:r>
      <w:r w:rsidR="002B6FD7" w:rsidRPr="00A753D7">
        <w:rPr>
          <w:spacing w:val="-1"/>
          <w:lang w:val="ru-RU"/>
        </w:rPr>
        <w:t>лектронн</w:t>
      </w:r>
      <w:r>
        <w:rPr>
          <w:spacing w:val="-1"/>
          <w:lang w:val="ru-RU"/>
        </w:rPr>
        <w:t>ая</w:t>
      </w:r>
      <w:r w:rsidR="002B6FD7" w:rsidRPr="00A753D7">
        <w:rPr>
          <w:spacing w:val="-1"/>
          <w:lang w:val="ru-RU"/>
        </w:rPr>
        <w:t xml:space="preserve"> почт</w:t>
      </w:r>
      <w:r>
        <w:rPr>
          <w:spacing w:val="-1"/>
          <w:lang w:val="ru-RU"/>
        </w:rPr>
        <w:t>а</w:t>
      </w:r>
      <w:r w:rsidR="002B6FD7" w:rsidRPr="00A753D7">
        <w:rPr>
          <w:spacing w:val="-1"/>
          <w:lang w:val="ru-RU"/>
        </w:rPr>
        <w:t xml:space="preserve">: </w:t>
      </w:r>
      <w:r w:rsidR="00715E2B" w:rsidRPr="00A753D7">
        <w:rPr>
          <w:spacing w:val="-1"/>
          <w:lang w:val="ru-RU"/>
        </w:rPr>
        <w:t xml:space="preserve">DPO@metinvestholding.com </w:t>
      </w:r>
    </w:p>
    <w:p w14:paraId="15F59426" w14:textId="26974699" w:rsidR="002F531C" w:rsidRPr="002B6FD7" w:rsidRDefault="00BC15A4" w:rsidP="00D27ED8">
      <w:pPr>
        <w:pStyle w:val="Body"/>
        <w:widowControl/>
        <w:numPr>
          <w:ilvl w:val="1"/>
          <w:numId w:val="1"/>
        </w:numPr>
        <w:tabs>
          <w:tab w:val="left" w:pos="820"/>
        </w:tabs>
        <w:spacing w:before="36" w:line="257" w:lineRule="auto"/>
        <w:ind w:left="822" w:right="42"/>
        <w:jc w:val="both"/>
        <w:rPr>
          <w:lang w:val="ru-RU"/>
        </w:rPr>
      </w:pPr>
      <w:r>
        <w:rPr>
          <w:spacing w:val="-1"/>
          <w:lang w:val="ru-RU"/>
        </w:rPr>
        <w:t>Адрес</w:t>
      </w:r>
      <w:r w:rsidR="002B6FD7" w:rsidRPr="0088011E">
        <w:rPr>
          <w:spacing w:val="-1"/>
          <w:lang w:val="ru-RU"/>
        </w:rPr>
        <w:t xml:space="preserve">: </w:t>
      </w:r>
      <w:r w:rsidR="002B6FD7" w:rsidRPr="0088011E">
        <w:rPr>
          <w:color w:val="1C1D1E"/>
          <w:lang w:val="ru-RU"/>
        </w:rPr>
        <w:t>Украина, 01133, Киев, Лабораторный переулок</w:t>
      </w:r>
      <w:r w:rsidR="0087734A">
        <w:rPr>
          <w:color w:val="1C1D1E"/>
          <w:lang w:val="ru-RU"/>
        </w:rPr>
        <w:t xml:space="preserve">, </w:t>
      </w:r>
      <w:r w:rsidR="002B6FD7" w:rsidRPr="0088011E">
        <w:rPr>
          <w:color w:val="1C1D1E"/>
          <w:lang w:val="ru-RU"/>
        </w:rPr>
        <w:t xml:space="preserve">12 </w:t>
      </w:r>
    </w:p>
    <w:p w14:paraId="122E374C" w14:textId="20BD15C6" w:rsidR="002F531C" w:rsidRPr="00833D72" w:rsidRDefault="002B6FD7" w:rsidP="00833D72">
      <w:pPr>
        <w:pStyle w:val="Body"/>
        <w:widowControl/>
        <w:tabs>
          <w:tab w:val="left" w:pos="820"/>
        </w:tabs>
        <w:spacing w:before="36" w:line="257" w:lineRule="auto"/>
        <w:ind w:left="822" w:right="42"/>
        <w:jc w:val="both"/>
        <w:rPr>
          <w:lang w:val="ru-RU"/>
        </w:rPr>
      </w:pPr>
      <w:r w:rsidRPr="003D7E74">
        <w:rPr>
          <w:color w:val="000000" w:themeColor="text1"/>
          <w:lang w:val="ru-RU"/>
        </w:rPr>
        <w:t>На конверте укажите «</w:t>
      </w:r>
      <w:r w:rsidR="00DD636D" w:rsidRPr="003D7E74">
        <w:rPr>
          <w:color w:val="000000" w:themeColor="text1"/>
          <w:lang w:val="ru-RU"/>
        </w:rPr>
        <w:t xml:space="preserve">В дирекцию по </w:t>
      </w:r>
      <w:r w:rsidR="1C001010" w:rsidRPr="003D7E74">
        <w:rPr>
          <w:color w:val="000000" w:themeColor="text1"/>
          <w:lang w:val="ru-RU"/>
        </w:rPr>
        <w:t>правовому обеспечению</w:t>
      </w:r>
      <w:r w:rsidRPr="003D7E74">
        <w:rPr>
          <w:color w:val="000000" w:themeColor="text1"/>
          <w:lang w:val="ru-RU"/>
        </w:rPr>
        <w:t>».</w:t>
      </w:r>
      <w:bookmarkStart w:id="47" w:name="_GoBack"/>
      <w:bookmarkEnd w:id="47"/>
    </w:p>
    <w:sectPr w:rsidR="002F531C" w:rsidRPr="00833D72" w:rsidSect="0045752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20" w:h="16840"/>
      <w:pgMar w:top="1060" w:right="740" w:bottom="280" w:left="1600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16273B5" w16cid:durableId="58BE2AC7"/>
  <w16cid:commentId w16cid:paraId="796CFF02" w16cid:durableId="57B3A07E"/>
  <w16cid:commentId w16cid:paraId="5E9F3E5A" w16cid:durableId="0C0A9263"/>
  <w16cid:commentId w16cid:paraId="3BE5D9A1" w16cid:durableId="00EF09B2"/>
  <w16cid:commentId w16cid:paraId="5AFD2ACF" w16cid:durableId="70B7823A"/>
  <w16cid:commentId w16cid:paraId="42FC2135" w16cid:durableId="3050C2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C7C61" w14:textId="77777777" w:rsidR="004A4C47" w:rsidRDefault="004A4C47">
      <w:r>
        <w:separator/>
      </w:r>
    </w:p>
  </w:endnote>
  <w:endnote w:type="continuationSeparator" w:id="0">
    <w:p w14:paraId="59F901AE" w14:textId="77777777" w:rsidR="004A4C47" w:rsidRDefault="004A4C47">
      <w:r>
        <w:continuationSeparator/>
      </w:r>
    </w:p>
  </w:endnote>
  <w:endnote w:type="continuationNotice" w:id="1">
    <w:p w14:paraId="7C9EF85A" w14:textId="77777777" w:rsidR="004A4C47" w:rsidRDefault="004A4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6895" w14:textId="77777777" w:rsidR="00833D72" w:rsidRDefault="00833D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D23B" w14:textId="77777777" w:rsidR="00833D72" w:rsidRDefault="00833D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66921" w14:textId="77777777" w:rsidR="00833D72" w:rsidRDefault="00833D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BD322" w14:textId="77777777" w:rsidR="004A4C47" w:rsidRDefault="004A4C47">
      <w:r>
        <w:separator/>
      </w:r>
    </w:p>
  </w:footnote>
  <w:footnote w:type="continuationSeparator" w:id="0">
    <w:p w14:paraId="33A801AB" w14:textId="77777777" w:rsidR="004A4C47" w:rsidRDefault="004A4C47">
      <w:r>
        <w:continuationSeparator/>
      </w:r>
    </w:p>
  </w:footnote>
  <w:footnote w:type="continuationNotice" w:id="1">
    <w:p w14:paraId="04AAAE56" w14:textId="77777777" w:rsidR="004A4C47" w:rsidRDefault="004A4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A078" w14:textId="77777777" w:rsidR="00833D72" w:rsidRDefault="00833D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BF4A" w14:textId="67D58333" w:rsidR="001532B8" w:rsidRPr="002B6FD7" w:rsidRDefault="001532B8" w:rsidP="002F531C">
    <w:pPr>
      <w:pStyle w:val="a5"/>
      <w:rPr>
        <w:lang w:val="ru-RU"/>
      </w:rPr>
    </w:pPr>
    <w:r>
      <w:rPr>
        <w:rFonts w:eastAsia="PMingLiU"/>
        <w:i/>
        <w:szCs w:val="24"/>
        <w:lang w:val="ru-RU" w:eastAsia="zh-C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BC7C9" w14:textId="77777777" w:rsidR="00833D72" w:rsidRDefault="00833D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A86"/>
    <w:multiLevelType w:val="hybridMultilevel"/>
    <w:tmpl w:val="54C2EDB6"/>
    <w:lvl w:ilvl="0" w:tplc="2328F6C8">
      <w:start w:val="1"/>
      <w:numFmt w:val="lowerLetter"/>
      <w:pStyle w:val="2"/>
      <w:lvlText w:val="%1)"/>
      <w:lvlJc w:val="left"/>
      <w:pPr>
        <w:ind w:left="720" w:hanging="360"/>
      </w:pPr>
      <w:rPr>
        <w:b/>
      </w:rPr>
    </w:lvl>
    <w:lvl w:ilvl="1" w:tplc="1D20D70C" w:tentative="1">
      <w:start w:val="1"/>
      <w:numFmt w:val="lowerLetter"/>
      <w:lvlText w:val="%2."/>
      <w:lvlJc w:val="left"/>
      <w:pPr>
        <w:ind w:left="1440" w:hanging="360"/>
      </w:pPr>
    </w:lvl>
    <w:lvl w:ilvl="2" w:tplc="688C3FF6" w:tentative="1">
      <w:start w:val="1"/>
      <w:numFmt w:val="lowerRoman"/>
      <w:lvlText w:val="%3."/>
      <w:lvlJc w:val="right"/>
      <w:pPr>
        <w:ind w:left="2160" w:hanging="180"/>
      </w:pPr>
    </w:lvl>
    <w:lvl w:ilvl="3" w:tplc="114CD348" w:tentative="1">
      <w:start w:val="1"/>
      <w:numFmt w:val="decimal"/>
      <w:lvlText w:val="%4."/>
      <w:lvlJc w:val="left"/>
      <w:pPr>
        <w:ind w:left="2880" w:hanging="360"/>
      </w:pPr>
    </w:lvl>
    <w:lvl w:ilvl="4" w:tplc="EB4EC846" w:tentative="1">
      <w:start w:val="1"/>
      <w:numFmt w:val="lowerLetter"/>
      <w:lvlText w:val="%5."/>
      <w:lvlJc w:val="left"/>
      <w:pPr>
        <w:ind w:left="3600" w:hanging="360"/>
      </w:pPr>
    </w:lvl>
    <w:lvl w:ilvl="5" w:tplc="D838641E" w:tentative="1">
      <w:start w:val="1"/>
      <w:numFmt w:val="lowerRoman"/>
      <w:lvlText w:val="%6."/>
      <w:lvlJc w:val="right"/>
      <w:pPr>
        <w:ind w:left="4320" w:hanging="180"/>
      </w:pPr>
    </w:lvl>
    <w:lvl w:ilvl="6" w:tplc="4D4CEAB2" w:tentative="1">
      <w:start w:val="1"/>
      <w:numFmt w:val="decimal"/>
      <w:lvlText w:val="%7."/>
      <w:lvlJc w:val="left"/>
      <w:pPr>
        <w:ind w:left="5040" w:hanging="360"/>
      </w:pPr>
    </w:lvl>
    <w:lvl w:ilvl="7" w:tplc="567EA424" w:tentative="1">
      <w:start w:val="1"/>
      <w:numFmt w:val="lowerLetter"/>
      <w:lvlText w:val="%8."/>
      <w:lvlJc w:val="left"/>
      <w:pPr>
        <w:ind w:left="5760" w:hanging="360"/>
      </w:pPr>
    </w:lvl>
    <w:lvl w:ilvl="8" w:tplc="6BAE7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39C0"/>
    <w:multiLevelType w:val="hybridMultilevel"/>
    <w:tmpl w:val="86F4D4FA"/>
    <w:lvl w:ilvl="0" w:tplc="0FE66996">
      <w:start w:val="1"/>
      <w:numFmt w:val="bullet"/>
      <w:lvlText w:val="—"/>
      <w:lvlJc w:val="left"/>
      <w:pPr>
        <w:ind w:hanging="274"/>
      </w:pPr>
      <w:rPr>
        <w:rFonts w:ascii="Calibri" w:eastAsia="Calibri" w:hAnsi="Calibri" w:hint="default"/>
        <w:color w:val="1C1C1C"/>
        <w:sz w:val="24"/>
        <w:szCs w:val="24"/>
      </w:rPr>
    </w:lvl>
    <w:lvl w:ilvl="1" w:tplc="FD9CF66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1C1C1C"/>
        <w:w w:val="131"/>
        <w:sz w:val="24"/>
        <w:szCs w:val="24"/>
      </w:rPr>
    </w:lvl>
    <w:lvl w:ilvl="2" w:tplc="2B80570E">
      <w:start w:val="1"/>
      <w:numFmt w:val="bullet"/>
      <w:lvlText w:val="•"/>
      <w:lvlJc w:val="left"/>
      <w:rPr>
        <w:rFonts w:hint="default"/>
      </w:rPr>
    </w:lvl>
    <w:lvl w:ilvl="3" w:tplc="2040BF06">
      <w:start w:val="1"/>
      <w:numFmt w:val="bullet"/>
      <w:lvlText w:val="•"/>
      <w:lvlJc w:val="left"/>
      <w:rPr>
        <w:rFonts w:hint="default"/>
      </w:rPr>
    </w:lvl>
    <w:lvl w:ilvl="4" w:tplc="E02A4B18">
      <w:start w:val="1"/>
      <w:numFmt w:val="bullet"/>
      <w:lvlText w:val="•"/>
      <w:lvlJc w:val="left"/>
      <w:rPr>
        <w:rFonts w:hint="default"/>
      </w:rPr>
    </w:lvl>
    <w:lvl w:ilvl="5" w:tplc="70E211FE">
      <w:start w:val="1"/>
      <w:numFmt w:val="bullet"/>
      <w:lvlText w:val="•"/>
      <w:lvlJc w:val="left"/>
      <w:rPr>
        <w:rFonts w:hint="default"/>
      </w:rPr>
    </w:lvl>
    <w:lvl w:ilvl="6" w:tplc="BF7EF106">
      <w:start w:val="1"/>
      <w:numFmt w:val="bullet"/>
      <w:lvlText w:val="•"/>
      <w:lvlJc w:val="left"/>
      <w:rPr>
        <w:rFonts w:hint="default"/>
      </w:rPr>
    </w:lvl>
    <w:lvl w:ilvl="7" w:tplc="FC54D69C">
      <w:start w:val="1"/>
      <w:numFmt w:val="bullet"/>
      <w:lvlText w:val="•"/>
      <w:lvlJc w:val="left"/>
      <w:rPr>
        <w:rFonts w:hint="default"/>
      </w:rPr>
    </w:lvl>
    <w:lvl w:ilvl="8" w:tplc="D714B48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1896E90"/>
    <w:multiLevelType w:val="hybridMultilevel"/>
    <w:tmpl w:val="C3A05492"/>
    <w:lvl w:ilvl="0" w:tplc="7EBEA9D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3E9C500C">
      <w:start w:val="1"/>
      <w:numFmt w:val="bullet"/>
      <w:lvlText w:val="•"/>
      <w:lvlJc w:val="left"/>
      <w:rPr>
        <w:rFonts w:hint="default"/>
      </w:rPr>
    </w:lvl>
    <w:lvl w:ilvl="2" w:tplc="3FA2743C">
      <w:start w:val="1"/>
      <w:numFmt w:val="bullet"/>
      <w:lvlText w:val="•"/>
      <w:lvlJc w:val="left"/>
      <w:rPr>
        <w:rFonts w:hint="default"/>
      </w:rPr>
    </w:lvl>
    <w:lvl w:ilvl="3" w:tplc="A0E639F6">
      <w:start w:val="1"/>
      <w:numFmt w:val="bullet"/>
      <w:lvlText w:val="•"/>
      <w:lvlJc w:val="left"/>
      <w:rPr>
        <w:rFonts w:hint="default"/>
      </w:rPr>
    </w:lvl>
    <w:lvl w:ilvl="4" w:tplc="002E553A">
      <w:start w:val="1"/>
      <w:numFmt w:val="bullet"/>
      <w:lvlText w:val="•"/>
      <w:lvlJc w:val="left"/>
      <w:rPr>
        <w:rFonts w:hint="default"/>
      </w:rPr>
    </w:lvl>
    <w:lvl w:ilvl="5" w:tplc="263C437A">
      <w:start w:val="1"/>
      <w:numFmt w:val="bullet"/>
      <w:lvlText w:val="•"/>
      <w:lvlJc w:val="left"/>
      <w:rPr>
        <w:rFonts w:hint="default"/>
      </w:rPr>
    </w:lvl>
    <w:lvl w:ilvl="6" w:tplc="1EDC409A">
      <w:start w:val="1"/>
      <w:numFmt w:val="bullet"/>
      <w:lvlText w:val="•"/>
      <w:lvlJc w:val="left"/>
      <w:rPr>
        <w:rFonts w:hint="default"/>
      </w:rPr>
    </w:lvl>
    <w:lvl w:ilvl="7" w:tplc="D7103B54">
      <w:start w:val="1"/>
      <w:numFmt w:val="bullet"/>
      <w:lvlText w:val="•"/>
      <w:lvlJc w:val="left"/>
      <w:rPr>
        <w:rFonts w:hint="default"/>
      </w:rPr>
    </w:lvl>
    <w:lvl w:ilvl="8" w:tplc="5082DE0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2E029AF"/>
    <w:multiLevelType w:val="hybridMultilevel"/>
    <w:tmpl w:val="D2965EA2"/>
    <w:lvl w:ilvl="0" w:tplc="E2DCC97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8642F37A" w:tentative="1">
      <w:start w:val="1"/>
      <w:numFmt w:val="lowerLetter"/>
      <w:lvlText w:val="%2."/>
      <w:lvlJc w:val="left"/>
      <w:pPr>
        <w:ind w:left="1182" w:hanging="360"/>
      </w:pPr>
    </w:lvl>
    <w:lvl w:ilvl="2" w:tplc="1346A0DC" w:tentative="1">
      <w:start w:val="1"/>
      <w:numFmt w:val="lowerRoman"/>
      <w:lvlText w:val="%3."/>
      <w:lvlJc w:val="right"/>
      <w:pPr>
        <w:ind w:left="1902" w:hanging="180"/>
      </w:pPr>
    </w:lvl>
    <w:lvl w:ilvl="3" w:tplc="A858CFDC" w:tentative="1">
      <w:start w:val="1"/>
      <w:numFmt w:val="decimal"/>
      <w:lvlText w:val="%4."/>
      <w:lvlJc w:val="left"/>
      <w:pPr>
        <w:ind w:left="2622" w:hanging="360"/>
      </w:pPr>
    </w:lvl>
    <w:lvl w:ilvl="4" w:tplc="D8664EEC" w:tentative="1">
      <w:start w:val="1"/>
      <w:numFmt w:val="lowerLetter"/>
      <w:lvlText w:val="%5."/>
      <w:lvlJc w:val="left"/>
      <w:pPr>
        <w:ind w:left="3342" w:hanging="360"/>
      </w:pPr>
    </w:lvl>
    <w:lvl w:ilvl="5" w:tplc="146AAEFE" w:tentative="1">
      <w:start w:val="1"/>
      <w:numFmt w:val="lowerRoman"/>
      <w:lvlText w:val="%6."/>
      <w:lvlJc w:val="right"/>
      <w:pPr>
        <w:ind w:left="4062" w:hanging="180"/>
      </w:pPr>
    </w:lvl>
    <w:lvl w:ilvl="6" w:tplc="BC7091D4" w:tentative="1">
      <w:start w:val="1"/>
      <w:numFmt w:val="decimal"/>
      <w:lvlText w:val="%7."/>
      <w:lvlJc w:val="left"/>
      <w:pPr>
        <w:ind w:left="4782" w:hanging="360"/>
      </w:pPr>
    </w:lvl>
    <w:lvl w:ilvl="7" w:tplc="0FEC4DF8" w:tentative="1">
      <w:start w:val="1"/>
      <w:numFmt w:val="lowerLetter"/>
      <w:lvlText w:val="%8."/>
      <w:lvlJc w:val="left"/>
      <w:pPr>
        <w:ind w:left="5502" w:hanging="360"/>
      </w:pPr>
    </w:lvl>
    <w:lvl w:ilvl="8" w:tplc="A31003EC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55F43DC4"/>
    <w:multiLevelType w:val="hybridMultilevel"/>
    <w:tmpl w:val="241A4154"/>
    <w:lvl w:ilvl="0" w:tplc="8D043768">
      <w:start w:val="5"/>
      <w:numFmt w:val="bullet"/>
      <w:lvlText w:val="-"/>
      <w:lvlJc w:val="left"/>
      <w:pPr>
        <w:ind w:left="461" w:hanging="360"/>
      </w:pPr>
      <w:rPr>
        <w:rFonts w:ascii="Calibri" w:eastAsiaTheme="minorHAnsi" w:hAnsi="Calibri" w:cstheme="minorBidi" w:hint="default"/>
      </w:rPr>
    </w:lvl>
    <w:lvl w:ilvl="1" w:tplc="F0905134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88E0768A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2AE627A8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B02E473A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CE4261F0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AB5EADD8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BFF0036E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D10A1CAA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7FA22CBF"/>
    <w:multiLevelType w:val="multilevel"/>
    <w:tmpl w:val="D0D8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999061-v1\BRUDOCS"/>
    <w:docVar w:name="OfficeIni" w:val="Brussels - ENGLISH.ini"/>
  </w:docVars>
  <w:rsids>
    <w:rsidRoot w:val="000C2DB8"/>
    <w:rsid w:val="00013C67"/>
    <w:rsid w:val="00015B2E"/>
    <w:rsid w:val="00020733"/>
    <w:rsid w:val="000207C7"/>
    <w:rsid w:val="0002301D"/>
    <w:rsid w:val="00052B27"/>
    <w:rsid w:val="0008601E"/>
    <w:rsid w:val="000A4894"/>
    <w:rsid w:val="000B04F7"/>
    <w:rsid w:val="000C2DB8"/>
    <w:rsid w:val="000C6A28"/>
    <w:rsid w:val="000F1091"/>
    <w:rsid w:val="001532B8"/>
    <w:rsid w:val="00153527"/>
    <w:rsid w:val="001966F2"/>
    <w:rsid w:val="001B6B46"/>
    <w:rsid w:val="001D6082"/>
    <w:rsid w:val="001F449D"/>
    <w:rsid w:val="00211F0C"/>
    <w:rsid w:val="00230F06"/>
    <w:rsid w:val="002462C9"/>
    <w:rsid w:val="002847DF"/>
    <w:rsid w:val="00285586"/>
    <w:rsid w:val="002A08A2"/>
    <w:rsid w:val="002B6FD7"/>
    <w:rsid w:val="002D3DBF"/>
    <w:rsid w:val="002F531C"/>
    <w:rsid w:val="00307B22"/>
    <w:rsid w:val="00312A03"/>
    <w:rsid w:val="00356B7B"/>
    <w:rsid w:val="0036348A"/>
    <w:rsid w:val="00373D8F"/>
    <w:rsid w:val="003864FF"/>
    <w:rsid w:val="003B0747"/>
    <w:rsid w:val="003B1C17"/>
    <w:rsid w:val="003D7E74"/>
    <w:rsid w:val="003F5BD4"/>
    <w:rsid w:val="00412B4E"/>
    <w:rsid w:val="00457528"/>
    <w:rsid w:val="004A4C47"/>
    <w:rsid w:val="004C61C5"/>
    <w:rsid w:val="004D3C4D"/>
    <w:rsid w:val="004D7AC6"/>
    <w:rsid w:val="00507DBF"/>
    <w:rsid w:val="00532FBD"/>
    <w:rsid w:val="0055666E"/>
    <w:rsid w:val="00557D8C"/>
    <w:rsid w:val="005B3398"/>
    <w:rsid w:val="005C5D65"/>
    <w:rsid w:val="006512C3"/>
    <w:rsid w:val="006A63C0"/>
    <w:rsid w:val="006A725C"/>
    <w:rsid w:val="006B4266"/>
    <w:rsid w:val="006B4B3D"/>
    <w:rsid w:val="0070704C"/>
    <w:rsid w:val="00710004"/>
    <w:rsid w:val="00713917"/>
    <w:rsid w:val="00715E2B"/>
    <w:rsid w:val="0071B409"/>
    <w:rsid w:val="007455B0"/>
    <w:rsid w:val="00745A7B"/>
    <w:rsid w:val="0076147E"/>
    <w:rsid w:val="00781DBB"/>
    <w:rsid w:val="00783EFB"/>
    <w:rsid w:val="0079035E"/>
    <w:rsid w:val="00792E19"/>
    <w:rsid w:val="00796199"/>
    <w:rsid w:val="007D44D0"/>
    <w:rsid w:val="007E1B4F"/>
    <w:rsid w:val="00825A05"/>
    <w:rsid w:val="00833D72"/>
    <w:rsid w:val="00844CF6"/>
    <w:rsid w:val="008679E1"/>
    <w:rsid w:val="0087734A"/>
    <w:rsid w:val="008C4DDF"/>
    <w:rsid w:val="009133B6"/>
    <w:rsid w:val="00913B7C"/>
    <w:rsid w:val="00926F2D"/>
    <w:rsid w:val="00941199"/>
    <w:rsid w:val="009517B9"/>
    <w:rsid w:val="009C02C2"/>
    <w:rsid w:val="00A42340"/>
    <w:rsid w:val="00A45F0A"/>
    <w:rsid w:val="00A753D7"/>
    <w:rsid w:val="00A81CF2"/>
    <w:rsid w:val="00AB23F7"/>
    <w:rsid w:val="00AB42A6"/>
    <w:rsid w:val="00AE65E7"/>
    <w:rsid w:val="00B26FFB"/>
    <w:rsid w:val="00B273C3"/>
    <w:rsid w:val="00B3625D"/>
    <w:rsid w:val="00B8553A"/>
    <w:rsid w:val="00BB683C"/>
    <w:rsid w:val="00BC15A4"/>
    <w:rsid w:val="00BD24A3"/>
    <w:rsid w:val="00BF0380"/>
    <w:rsid w:val="00BFB13A"/>
    <w:rsid w:val="00C26BED"/>
    <w:rsid w:val="00C36273"/>
    <w:rsid w:val="00CA77DB"/>
    <w:rsid w:val="00CC406B"/>
    <w:rsid w:val="00CE5088"/>
    <w:rsid w:val="00CE6FAD"/>
    <w:rsid w:val="00CF7668"/>
    <w:rsid w:val="00D15A62"/>
    <w:rsid w:val="00D27ED8"/>
    <w:rsid w:val="00D27FF5"/>
    <w:rsid w:val="00D33058"/>
    <w:rsid w:val="00D951FD"/>
    <w:rsid w:val="00D97E46"/>
    <w:rsid w:val="00DA538A"/>
    <w:rsid w:val="00DA5560"/>
    <w:rsid w:val="00DD636D"/>
    <w:rsid w:val="00DE7D4B"/>
    <w:rsid w:val="00DF2AEB"/>
    <w:rsid w:val="00E07A78"/>
    <w:rsid w:val="00E20FBA"/>
    <w:rsid w:val="00E2532B"/>
    <w:rsid w:val="00E460A8"/>
    <w:rsid w:val="00E56629"/>
    <w:rsid w:val="00EA68F3"/>
    <w:rsid w:val="00ED29E5"/>
    <w:rsid w:val="00EE0156"/>
    <w:rsid w:val="00EF6ADB"/>
    <w:rsid w:val="00F13563"/>
    <w:rsid w:val="00F163E0"/>
    <w:rsid w:val="00F2233D"/>
    <w:rsid w:val="00F4791C"/>
    <w:rsid w:val="00F54271"/>
    <w:rsid w:val="00F92969"/>
    <w:rsid w:val="00FA2BA2"/>
    <w:rsid w:val="00FA353C"/>
    <w:rsid w:val="00FA5ECC"/>
    <w:rsid w:val="03267D77"/>
    <w:rsid w:val="03D56BBA"/>
    <w:rsid w:val="05D8A73C"/>
    <w:rsid w:val="09C30A63"/>
    <w:rsid w:val="11D9D997"/>
    <w:rsid w:val="1C001010"/>
    <w:rsid w:val="2A837348"/>
    <w:rsid w:val="2CA0FDD8"/>
    <w:rsid w:val="2D477FE9"/>
    <w:rsid w:val="3C544658"/>
    <w:rsid w:val="4EB46137"/>
    <w:rsid w:val="51347F64"/>
    <w:rsid w:val="567D2036"/>
    <w:rsid w:val="64690EB6"/>
    <w:rsid w:val="6503C63B"/>
    <w:rsid w:val="6B06F189"/>
    <w:rsid w:val="6BDD6A91"/>
    <w:rsid w:val="7A2F5EDA"/>
    <w:rsid w:val="7A371BAA"/>
    <w:rsid w:val="7A3FBE2B"/>
    <w:rsid w:val="7E95A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B7A55"/>
  <w15:docId w15:val="{AC6C17C5-DDED-47D7-B12A-6254D63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Calibri" w:eastAsia="Calibri" w:hAnsi="Calibri"/>
      <w:sz w:val="32"/>
      <w:szCs w:val="32"/>
    </w:rPr>
  </w:style>
  <w:style w:type="paragraph" w:styleId="2">
    <w:name w:val="heading 2"/>
    <w:basedOn w:val="a"/>
    <w:uiPriority w:val="1"/>
    <w:qFormat/>
    <w:rsid w:val="00F126FA"/>
    <w:pPr>
      <w:numPr>
        <w:numId w:val="5"/>
      </w:num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Pr>
      <w:rFonts w:ascii="Calibri" w:eastAsia="Calibri" w:hAnsi="Calibri"/>
      <w:sz w:val="24"/>
      <w:szCs w:val="24"/>
    </w:r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4">
    <w:name w:val="Hyperlink"/>
    <w:basedOn w:val="a0"/>
    <w:uiPriority w:val="99"/>
    <w:unhideWhenUsed/>
    <w:rsid w:val="002D3E6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5352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5352"/>
  </w:style>
  <w:style w:type="paragraph" w:styleId="a7">
    <w:name w:val="footer"/>
    <w:basedOn w:val="a"/>
    <w:link w:val="a8"/>
    <w:uiPriority w:val="99"/>
    <w:unhideWhenUsed/>
    <w:rsid w:val="00DE5352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5352"/>
  </w:style>
  <w:style w:type="paragraph" w:styleId="a9">
    <w:name w:val="Balloon Text"/>
    <w:basedOn w:val="a"/>
    <w:link w:val="aa"/>
    <w:uiPriority w:val="99"/>
    <w:semiHidden/>
    <w:unhideWhenUsed/>
    <w:rsid w:val="00090D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D6F"/>
    <w:rPr>
      <w:rFonts w:ascii="Tahoma" w:hAnsi="Tahoma" w:cs="Tahoma"/>
      <w:sz w:val="16"/>
      <w:szCs w:val="16"/>
    </w:rPr>
  </w:style>
  <w:style w:type="paragraph" w:customStyle="1" w:styleId="BMKRegions">
    <w:name w:val="BMK Regions"/>
    <w:basedOn w:val="a"/>
    <w:next w:val="a"/>
    <w:semiHidden/>
    <w:rsid w:val="00090D6F"/>
    <w:pPr>
      <w:widowControl/>
      <w:adjustRightInd w:val="0"/>
      <w:spacing w:line="0" w:lineRule="atLeast"/>
    </w:pPr>
    <w:rPr>
      <w:rFonts w:ascii="Arial Black" w:eastAsia="Times New Roman" w:hAnsi="Arial Black" w:cs="Times New Roman"/>
      <w:spacing w:val="2"/>
      <w:sz w:val="11"/>
      <w:szCs w:val="20"/>
      <w:lang w:val="fr-FR" w:eastAsia="fr-FR"/>
    </w:rPr>
  </w:style>
  <w:style w:type="paragraph" w:styleId="ab">
    <w:name w:val="annotation text"/>
    <w:basedOn w:val="a"/>
    <w:link w:val="ac"/>
    <w:uiPriority w:val="99"/>
    <w:unhideWhenUsed/>
    <w:rsid w:val="0006736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67363"/>
    <w:rPr>
      <w:sz w:val="20"/>
      <w:szCs w:val="20"/>
    </w:rPr>
  </w:style>
  <w:style w:type="character" w:styleId="ad">
    <w:name w:val="annotation reference"/>
    <w:basedOn w:val="a0"/>
    <w:uiPriority w:val="99"/>
    <w:unhideWhenUsed/>
    <w:rsid w:val="00067363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067363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067363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061CE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73F6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73F6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73F63"/>
    <w:rPr>
      <w:vertAlign w:val="superscript"/>
    </w:rPr>
  </w:style>
  <w:style w:type="paragraph" w:styleId="af4">
    <w:name w:val="TOC Heading"/>
    <w:basedOn w:val="1"/>
    <w:next w:val="a"/>
    <w:uiPriority w:val="39"/>
    <w:unhideWhenUsed/>
    <w:qFormat/>
    <w:rsid w:val="00ED5F84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rsid w:val="00ED5F84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D5F84"/>
    <w:pPr>
      <w:spacing w:after="100"/>
      <w:ind w:left="220"/>
    </w:pPr>
  </w:style>
  <w:style w:type="character" w:customStyle="1" w:styleId="DeltaViewInsertion">
    <w:name w:val="DeltaView Insertion"/>
    <w:uiPriority w:val="99"/>
    <w:rsid w:val="00844CF6"/>
    <w:rPr>
      <w:color w:val="0000FF"/>
      <w:u w:val="double"/>
    </w:rPr>
  </w:style>
  <w:style w:type="table" w:styleId="af5">
    <w:name w:val="Table Grid"/>
    <w:basedOn w:val="a1"/>
    <w:uiPriority w:val="59"/>
    <w:rsid w:val="00745A7B"/>
    <w:pPr>
      <w:widowControl/>
    </w:pPr>
    <w:rPr>
      <w:rFonts w:ascii="Times New Roman" w:hAnsi="Times New Roman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tinvestholding.com/" TargetMode="External"/><Relationship Id="rId18" Type="http://schemas.openxmlformats.org/officeDocument/2006/relationships/hyperlink" Target="https://vimeo.com/cookie_policy" TargetMode="External"/><Relationship Id="rId26" Type="http://schemas.openxmlformats.org/officeDocument/2006/relationships/header" Target="header1.xml"/><Relationship Id="R6485b9ed58b64520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://windows.microsoft.com/en-us/windows/preview-microsoft-edge-pc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tinvestholding.com/en/privacy" TargetMode="External"/><Relationship Id="rId17" Type="http://schemas.openxmlformats.org/officeDocument/2006/relationships/hyperlink" Target="https://support.google.com/analytics/answer/6004245" TargetMode="External"/><Relationship Id="rId25" Type="http://schemas.openxmlformats.org/officeDocument/2006/relationships/hyperlink" Target="https://blogs.opera.com/news/2015/08/how-to-manage-cookies-in-opera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google.com/analytics/answer/6004245" TargetMode="External"/><Relationship Id="rId20" Type="http://schemas.openxmlformats.org/officeDocument/2006/relationships/hyperlink" Target="https://support.microsoft.com/ru-ru/help/278835/how-to-delete-cookie-files-in-internet-explor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tinvestholding.com/en/privacy" TargetMode="External"/><Relationship Id="rId24" Type="http://schemas.openxmlformats.org/officeDocument/2006/relationships/hyperlink" Target="http://mzl.la/1BAQFQq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upport.google.com/analytics/answer/6004245" TargetMode="External"/><Relationship Id="rId23" Type="http://schemas.openxmlformats.org/officeDocument/2006/relationships/hyperlink" Target="https://support.google.com/chrome/answer/95647?co=GENIE.Platform%3DDesktop&amp;amp;hl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tools.google.com/dlpage/gaoptout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tinvestholding.com" TargetMode="External"/><Relationship Id="rId22" Type="http://schemas.openxmlformats.org/officeDocument/2006/relationships/hyperlink" Target="https://support.apple.com/en-us/HT201265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10AB882582314594A2CDEE85B714FE" ma:contentTypeVersion="11" ma:contentTypeDescription="Создание документа." ma:contentTypeScope="" ma:versionID="c55291c0ffa35ec5ee8737d9f6645356">
  <xsd:schema xmlns:xsd="http://www.w3.org/2001/XMLSchema" xmlns:xs="http://www.w3.org/2001/XMLSchema" xmlns:p="http://schemas.microsoft.com/office/2006/metadata/properties" xmlns:ns2="d70d4567-0e37-4fbf-bc5b-55ac09c4d57b" xmlns:ns3="7afc831f-7bcf-426d-92c0-a359756fb550" targetNamespace="http://schemas.microsoft.com/office/2006/metadata/properties" ma:root="true" ma:fieldsID="c9db19181647bf0969667e7c77234b39" ns2:_="" ns3:_="">
    <xsd:import namespace="d70d4567-0e37-4fbf-bc5b-55ac09c4d57b"/>
    <xsd:import namespace="7afc831f-7bcf-426d-92c0-a359756fb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d4567-0e37-4fbf-bc5b-55ac09c4d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c831f-7bcf-426d-92c0-a359756fb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CABE-5D02-41B7-BAA8-FADCCB4EE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d4567-0e37-4fbf-bc5b-55ac09c4d57b"/>
    <ds:schemaRef ds:uri="7afc831f-7bcf-426d-92c0-a359756fb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82EAB-7243-4C25-9B44-81E38452D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531AB5-5927-449A-A4A9-4452BAE5D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9660B-2C05-43D4-9A59-13B83479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Карачевский Александр Валериевич</dc:creator>
  <cp:keywords/>
  <dc:description/>
  <cp:lastModifiedBy>Жульковский Игорь Александрович</cp:lastModifiedBy>
  <cp:revision>4</cp:revision>
  <cp:lastPrinted>2018-09-12T14:05:00Z</cp:lastPrinted>
  <dcterms:created xsi:type="dcterms:W3CDTF">2020-03-31T12:53:00Z</dcterms:created>
  <dcterms:modified xsi:type="dcterms:W3CDTF">2020-08-06T06:14:00Z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2018-09-06T00:00:00Z</vt:filetime>
  </property>
  <property fmtid="{D5CDD505-2E9C-101B-9397-08002B2CF9AE}" pid="4" name="ContentTypeId">
    <vt:lpwstr>0x010100F410AB882582314594A2CDEE85B714FE</vt:lpwstr>
  </property>
</Properties>
</file>